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1A5035" w14:textId="77777777" w:rsidR="00AB3566" w:rsidRDefault="00016B6B" w:rsidP="00F64E59">
      <w:pPr>
        <w:jc w:val="center"/>
        <w:rPr>
          <w:rFonts w:ascii="Calibri" w:hAnsi="Calibri"/>
          <w:b/>
          <w:sz w:val="28"/>
          <w:szCs w:val="28"/>
        </w:rPr>
      </w:pPr>
      <w:r>
        <w:rPr>
          <w:noProof/>
          <w:lang w:val="en-GB" w:eastAsia="en-GB"/>
        </w:rPr>
        <w:drawing>
          <wp:anchor distT="0" distB="0" distL="114300" distR="114300" simplePos="0" relativeHeight="251657728" behindDoc="1" locked="0" layoutInCell="1" allowOverlap="1" wp14:anchorId="597A6A81" wp14:editId="4854AEE7">
            <wp:simplePos x="0" y="0"/>
            <wp:positionH relativeFrom="column">
              <wp:posOffset>1409700</wp:posOffset>
            </wp:positionH>
            <wp:positionV relativeFrom="paragraph">
              <wp:posOffset>-685800</wp:posOffset>
            </wp:positionV>
            <wp:extent cx="2657475" cy="904875"/>
            <wp:effectExtent l="0" t="0" r="9525" b="9525"/>
            <wp:wrapNone/>
            <wp:docPr id="2" name="Picture 22"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pic:spPr>
                </pic:pic>
              </a:graphicData>
            </a:graphic>
            <wp14:sizeRelH relativeFrom="page">
              <wp14:pctWidth>0</wp14:pctWidth>
            </wp14:sizeRelH>
            <wp14:sizeRelV relativeFrom="margin">
              <wp14:pctHeight>0</wp14:pctHeight>
            </wp14:sizeRelV>
          </wp:anchor>
        </w:drawing>
      </w:r>
      <w:r w:rsidR="00F64E59" w:rsidRPr="00F64E59">
        <w:rPr>
          <w:rFonts w:ascii="Calibri" w:hAnsi="Calibri"/>
          <w:b/>
          <w:sz w:val="28"/>
          <w:szCs w:val="28"/>
        </w:rPr>
        <w:t>Child Protection Policy</w:t>
      </w:r>
    </w:p>
    <w:p w14:paraId="1F83CC69" w14:textId="77777777" w:rsidR="00E31266" w:rsidRDefault="00E31266" w:rsidP="00F64E59">
      <w:pPr>
        <w:jc w:val="center"/>
        <w:rPr>
          <w:rFonts w:ascii="Calibri" w:hAnsi="Calibri"/>
          <w:b/>
          <w:sz w:val="26"/>
          <w:szCs w:val="26"/>
        </w:rPr>
      </w:pPr>
      <w:r w:rsidRPr="00E31266">
        <w:rPr>
          <w:rFonts w:ascii="Calibri" w:hAnsi="Calibri"/>
          <w:b/>
          <w:sz w:val="26"/>
          <w:szCs w:val="26"/>
        </w:rPr>
        <w:t xml:space="preserve">Bright Stars Nursery fully recognises its responsibilities for child protection.  </w:t>
      </w:r>
    </w:p>
    <w:p w14:paraId="1E4592BE" w14:textId="77777777" w:rsidR="00E31266" w:rsidRPr="00E31266" w:rsidRDefault="00E31266" w:rsidP="006467F6">
      <w:pPr>
        <w:spacing w:line="240" w:lineRule="auto"/>
        <w:jc w:val="center"/>
        <w:rPr>
          <w:rFonts w:ascii="Calibri" w:hAnsi="Calibri"/>
          <w:b/>
          <w:sz w:val="26"/>
          <w:szCs w:val="26"/>
        </w:rPr>
      </w:pPr>
      <w:r w:rsidRPr="00E31266">
        <w:rPr>
          <w:rFonts w:ascii="Calibri" w:hAnsi="Calibri"/>
          <w:b/>
          <w:sz w:val="26"/>
          <w:szCs w:val="26"/>
        </w:rPr>
        <w:t xml:space="preserve">INDEX  </w:t>
      </w:r>
    </w:p>
    <w:p w14:paraId="6E1B3825" w14:textId="77777777" w:rsidR="00E31266" w:rsidRPr="006467F6" w:rsidRDefault="00E31266" w:rsidP="006467F6">
      <w:pPr>
        <w:spacing w:after="120" w:line="240" w:lineRule="auto"/>
        <w:rPr>
          <w:rFonts w:ascii="Calibri" w:hAnsi="Calibri"/>
          <w:sz w:val="22"/>
          <w:szCs w:val="22"/>
        </w:rPr>
      </w:pPr>
      <w:r w:rsidRPr="00E31266">
        <w:rPr>
          <w:rFonts w:ascii="Calibri" w:hAnsi="Calibri"/>
        </w:rPr>
        <w:t xml:space="preserve">1. </w:t>
      </w:r>
      <w:r w:rsidRPr="006467F6">
        <w:rPr>
          <w:rFonts w:ascii="Calibri" w:hAnsi="Calibri"/>
          <w:sz w:val="22"/>
          <w:szCs w:val="22"/>
        </w:rPr>
        <w:t>Purpose of the policy</w:t>
      </w:r>
    </w:p>
    <w:p w14:paraId="2545DB54"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2. Child Protection procedures and guidelines </w:t>
      </w:r>
    </w:p>
    <w:p w14:paraId="03FBF0F9"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3. Safer Recruitment</w:t>
      </w:r>
    </w:p>
    <w:p w14:paraId="7358308F"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4. Staff training and induction </w:t>
      </w:r>
    </w:p>
    <w:p w14:paraId="194BCF52"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5. Safer working practice</w:t>
      </w:r>
    </w:p>
    <w:p w14:paraId="0C5D2986"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6. Staff behaviour</w:t>
      </w:r>
    </w:p>
    <w:p w14:paraId="6D0EBE03"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7. Managing allegations against staff and volunteers </w:t>
      </w:r>
    </w:p>
    <w:p w14:paraId="699C6C1A"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8. What constitutes child abuse and neglect? </w:t>
      </w:r>
    </w:p>
    <w:p w14:paraId="30EC1AC1"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9. Early Help </w:t>
      </w:r>
    </w:p>
    <w:p w14:paraId="6CCB3ADF" w14:textId="77777777" w:rsidR="006A5F50" w:rsidRPr="006467F6" w:rsidRDefault="00E31266" w:rsidP="006467F6">
      <w:pPr>
        <w:spacing w:after="120" w:line="240" w:lineRule="auto"/>
        <w:rPr>
          <w:rFonts w:ascii="Calibri" w:hAnsi="Calibri"/>
          <w:sz w:val="22"/>
          <w:szCs w:val="22"/>
        </w:rPr>
      </w:pPr>
      <w:r w:rsidRPr="006467F6">
        <w:rPr>
          <w:rFonts w:ascii="Calibri" w:hAnsi="Calibri"/>
          <w:sz w:val="22"/>
          <w:szCs w:val="22"/>
        </w:rPr>
        <w:t>10. Responding to disclosures: guidance for staff</w:t>
      </w:r>
    </w:p>
    <w:p w14:paraId="4B9E7845"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11. Reporting concerns </w:t>
      </w:r>
    </w:p>
    <w:p w14:paraId="1978C144"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12. Monitoring of children subjected to a CP plan </w:t>
      </w:r>
    </w:p>
    <w:p w14:paraId="489B0B25" w14:textId="77777777" w:rsidR="00E31266" w:rsidRPr="006467F6" w:rsidRDefault="00E31266" w:rsidP="006467F6">
      <w:pPr>
        <w:spacing w:after="120" w:line="240" w:lineRule="auto"/>
        <w:rPr>
          <w:rFonts w:ascii="Calibri" w:hAnsi="Calibri"/>
          <w:sz w:val="22"/>
          <w:szCs w:val="22"/>
        </w:rPr>
      </w:pPr>
      <w:r w:rsidRPr="006467F6">
        <w:rPr>
          <w:rFonts w:ascii="Calibri" w:hAnsi="Calibri"/>
          <w:sz w:val="22"/>
          <w:szCs w:val="22"/>
        </w:rPr>
        <w:t>13. Children with Special Educational Needs and Disabilities</w:t>
      </w:r>
    </w:p>
    <w:p w14:paraId="7F07622E" w14:textId="77777777" w:rsidR="00A0289F" w:rsidRPr="006467F6" w:rsidRDefault="00E31266" w:rsidP="006467F6">
      <w:pPr>
        <w:spacing w:after="120" w:line="240" w:lineRule="auto"/>
        <w:rPr>
          <w:rFonts w:ascii="Calibri" w:hAnsi="Calibri"/>
          <w:sz w:val="22"/>
          <w:szCs w:val="22"/>
        </w:rPr>
      </w:pPr>
      <w:r w:rsidRPr="006467F6">
        <w:rPr>
          <w:rFonts w:ascii="Calibri" w:hAnsi="Calibri"/>
          <w:sz w:val="22"/>
          <w:szCs w:val="22"/>
        </w:rPr>
        <w:t xml:space="preserve">14. Follow-up support of vulnerable children </w:t>
      </w:r>
    </w:p>
    <w:p w14:paraId="594E7373" w14:textId="77777777" w:rsidR="00E31266" w:rsidRPr="006467F6" w:rsidRDefault="00E31266" w:rsidP="006467F6">
      <w:pPr>
        <w:tabs>
          <w:tab w:val="left" w:pos="4335"/>
        </w:tabs>
        <w:spacing w:after="120" w:line="240" w:lineRule="auto"/>
        <w:rPr>
          <w:rFonts w:ascii="Calibri" w:hAnsi="Calibri"/>
          <w:sz w:val="22"/>
          <w:szCs w:val="22"/>
        </w:rPr>
      </w:pPr>
      <w:r w:rsidRPr="006467F6">
        <w:rPr>
          <w:rFonts w:ascii="Calibri" w:hAnsi="Calibri"/>
          <w:sz w:val="22"/>
          <w:szCs w:val="22"/>
        </w:rPr>
        <w:t xml:space="preserve">15. Welcoming other professionals </w:t>
      </w:r>
    </w:p>
    <w:p w14:paraId="31AFDC9E" w14:textId="77777777" w:rsidR="00E31266" w:rsidRPr="006467F6" w:rsidRDefault="00E31266" w:rsidP="006467F6">
      <w:pPr>
        <w:tabs>
          <w:tab w:val="left" w:pos="4335"/>
        </w:tabs>
        <w:spacing w:line="240" w:lineRule="auto"/>
        <w:rPr>
          <w:rFonts w:ascii="Calibri" w:hAnsi="Calibri"/>
          <w:sz w:val="22"/>
          <w:szCs w:val="22"/>
        </w:rPr>
      </w:pPr>
      <w:r w:rsidRPr="006467F6">
        <w:rPr>
          <w:rFonts w:ascii="Calibri" w:hAnsi="Calibri"/>
          <w:sz w:val="22"/>
          <w:szCs w:val="22"/>
        </w:rPr>
        <w:t>16. Off site visits</w:t>
      </w:r>
      <w:r w:rsidRPr="006467F6">
        <w:rPr>
          <w:rFonts w:ascii="Calibri" w:hAnsi="Calibri"/>
          <w:sz w:val="22"/>
          <w:szCs w:val="22"/>
        </w:rPr>
        <w:tab/>
      </w:r>
    </w:p>
    <w:p w14:paraId="42AF6B12" w14:textId="77777777" w:rsidR="00A0289F" w:rsidRPr="006467F6" w:rsidRDefault="00E31266" w:rsidP="006467F6">
      <w:pPr>
        <w:spacing w:line="240" w:lineRule="auto"/>
        <w:rPr>
          <w:rFonts w:ascii="Calibri" w:hAnsi="Calibri"/>
          <w:sz w:val="22"/>
          <w:szCs w:val="22"/>
        </w:rPr>
      </w:pPr>
      <w:r w:rsidRPr="006467F6">
        <w:rPr>
          <w:rFonts w:ascii="Calibri" w:hAnsi="Calibri"/>
          <w:sz w:val="22"/>
          <w:szCs w:val="22"/>
        </w:rPr>
        <w:t xml:space="preserve">17. Photography and images  </w:t>
      </w:r>
    </w:p>
    <w:p w14:paraId="5EAB6AED" w14:textId="77777777" w:rsidR="00E31266" w:rsidRPr="006467F6" w:rsidRDefault="00E31266" w:rsidP="006467F6">
      <w:pPr>
        <w:spacing w:line="240" w:lineRule="auto"/>
        <w:rPr>
          <w:rFonts w:ascii="Calibri" w:hAnsi="Calibri"/>
          <w:sz w:val="22"/>
          <w:szCs w:val="22"/>
        </w:rPr>
      </w:pPr>
      <w:r w:rsidRPr="006467F6">
        <w:rPr>
          <w:rFonts w:ascii="Calibri" w:hAnsi="Calibri"/>
          <w:sz w:val="22"/>
          <w:szCs w:val="22"/>
        </w:rPr>
        <w:t xml:space="preserve">Appendix 1: Flowchart ‘Allegations against adults’ </w:t>
      </w:r>
    </w:p>
    <w:p w14:paraId="7131FAAF" w14:textId="77777777" w:rsidR="00E31266" w:rsidRPr="006467F6" w:rsidRDefault="00E31266" w:rsidP="006467F6">
      <w:pPr>
        <w:spacing w:line="240" w:lineRule="auto"/>
        <w:rPr>
          <w:rFonts w:ascii="Calibri" w:hAnsi="Calibri"/>
          <w:sz w:val="22"/>
          <w:szCs w:val="22"/>
        </w:rPr>
      </w:pPr>
      <w:r w:rsidRPr="006467F6">
        <w:rPr>
          <w:rFonts w:ascii="Calibri" w:hAnsi="Calibri"/>
          <w:sz w:val="22"/>
          <w:szCs w:val="22"/>
        </w:rPr>
        <w:t xml:space="preserve">Appendix 2: Definitions and indicators of abuse and neglect Appendix </w:t>
      </w:r>
    </w:p>
    <w:p w14:paraId="256AFDB1" w14:textId="77777777" w:rsidR="00E31266" w:rsidRPr="006467F6" w:rsidRDefault="00E31266" w:rsidP="006467F6">
      <w:pPr>
        <w:spacing w:line="240" w:lineRule="auto"/>
        <w:rPr>
          <w:rFonts w:ascii="Calibri" w:hAnsi="Calibri"/>
          <w:sz w:val="22"/>
          <w:szCs w:val="22"/>
        </w:rPr>
      </w:pPr>
      <w:r w:rsidRPr="006467F6">
        <w:rPr>
          <w:rFonts w:ascii="Calibri" w:hAnsi="Calibri"/>
          <w:sz w:val="22"/>
          <w:szCs w:val="22"/>
        </w:rPr>
        <w:t xml:space="preserve">3a: Child welfare and CP record sheet Appendix </w:t>
      </w:r>
    </w:p>
    <w:p w14:paraId="14933B5B" w14:textId="77777777" w:rsidR="00E31266" w:rsidRPr="006467F6" w:rsidRDefault="00E31266" w:rsidP="006467F6">
      <w:pPr>
        <w:spacing w:line="240" w:lineRule="auto"/>
        <w:rPr>
          <w:rFonts w:ascii="Calibri" w:hAnsi="Calibri"/>
          <w:sz w:val="22"/>
          <w:szCs w:val="22"/>
        </w:rPr>
      </w:pPr>
      <w:r w:rsidRPr="006467F6">
        <w:rPr>
          <w:rFonts w:ascii="Calibri" w:hAnsi="Calibri"/>
          <w:sz w:val="22"/>
          <w:szCs w:val="22"/>
        </w:rPr>
        <w:t>3b: Overview sheet Appendix</w:t>
      </w:r>
    </w:p>
    <w:p w14:paraId="6F58D38B" w14:textId="77777777" w:rsidR="00E31266" w:rsidRPr="006467F6" w:rsidRDefault="00E31266" w:rsidP="006467F6">
      <w:pPr>
        <w:spacing w:line="240" w:lineRule="auto"/>
        <w:rPr>
          <w:rFonts w:ascii="Calibri" w:hAnsi="Calibri"/>
          <w:sz w:val="22"/>
          <w:szCs w:val="22"/>
        </w:rPr>
      </w:pPr>
      <w:r w:rsidRPr="006467F6">
        <w:rPr>
          <w:rFonts w:ascii="Calibri" w:hAnsi="Calibri"/>
          <w:sz w:val="22"/>
          <w:szCs w:val="22"/>
        </w:rPr>
        <w:t xml:space="preserve"> 4: Flowchart ‘What to do if you’re worried a child is being abuse/neglected’  </w:t>
      </w:r>
    </w:p>
    <w:p w14:paraId="3DB87242" w14:textId="77777777" w:rsidR="00E31266" w:rsidRPr="006467F6" w:rsidRDefault="00E31266" w:rsidP="006467F6">
      <w:pPr>
        <w:spacing w:line="240" w:lineRule="auto"/>
        <w:rPr>
          <w:rFonts w:ascii="Calibri" w:hAnsi="Calibri"/>
          <w:b/>
          <w:sz w:val="22"/>
          <w:szCs w:val="22"/>
        </w:rPr>
      </w:pPr>
      <w:r w:rsidRPr="006467F6">
        <w:rPr>
          <w:rFonts w:ascii="Calibri" w:hAnsi="Calibri"/>
          <w:b/>
          <w:sz w:val="22"/>
          <w:szCs w:val="22"/>
        </w:rPr>
        <w:t xml:space="preserve">This policy should be read alongside the following other policies:  </w:t>
      </w:r>
    </w:p>
    <w:p w14:paraId="68042411" w14:textId="77777777" w:rsidR="006A5F50" w:rsidRPr="006467F6" w:rsidRDefault="006A5F50" w:rsidP="006467F6">
      <w:pPr>
        <w:spacing w:before="120" w:after="120" w:line="240" w:lineRule="auto"/>
        <w:rPr>
          <w:rFonts w:ascii="Calibri" w:hAnsi="Calibri" w:cs="Arial"/>
          <w:sz w:val="22"/>
          <w:szCs w:val="22"/>
        </w:rPr>
      </w:pPr>
      <w:r w:rsidRPr="006467F6">
        <w:rPr>
          <w:rFonts w:ascii="Calibri" w:hAnsi="Calibri" w:cs="Arial"/>
          <w:sz w:val="22"/>
          <w:szCs w:val="22"/>
        </w:rPr>
        <w:t>Camera and Photograph policy</w:t>
      </w:r>
      <w:r w:rsidR="002C45FA" w:rsidRPr="006467F6">
        <w:rPr>
          <w:rFonts w:ascii="Calibri" w:hAnsi="Calibri" w:cs="Arial"/>
          <w:sz w:val="22"/>
          <w:szCs w:val="22"/>
        </w:rPr>
        <w:t xml:space="preserve">              </w:t>
      </w:r>
      <w:r w:rsidR="00CD2009" w:rsidRPr="006467F6">
        <w:rPr>
          <w:rFonts w:ascii="Calibri" w:hAnsi="Calibri" w:cs="Arial"/>
          <w:sz w:val="22"/>
          <w:szCs w:val="22"/>
        </w:rPr>
        <w:t xml:space="preserve">                               </w:t>
      </w:r>
      <w:r w:rsidR="002C45FA" w:rsidRPr="006467F6">
        <w:rPr>
          <w:rFonts w:ascii="Calibri" w:hAnsi="Calibri" w:cs="Arial"/>
          <w:sz w:val="22"/>
          <w:szCs w:val="22"/>
        </w:rPr>
        <w:t xml:space="preserve"> Behaviour Policy</w:t>
      </w:r>
    </w:p>
    <w:p w14:paraId="01E89511" w14:textId="77777777" w:rsidR="006A5F50" w:rsidRPr="006467F6" w:rsidRDefault="006A5F50" w:rsidP="006467F6">
      <w:pPr>
        <w:spacing w:before="120" w:after="120" w:line="240" w:lineRule="auto"/>
        <w:rPr>
          <w:rFonts w:ascii="Calibri" w:hAnsi="Calibri" w:cs="Arial"/>
          <w:sz w:val="22"/>
          <w:szCs w:val="22"/>
        </w:rPr>
      </w:pPr>
      <w:r w:rsidRPr="006467F6">
        <w:rPr>
          <w:rFonts w:ascii="Calibri" w:hAnsi="Calibri" w:cs="Arial"/>
          <w:sz w:val="22"/>
          <w:szCs w:val="22"/>
        </w:rPr>
        <w:t>Mobile phone and Social Networking policy</w:t>
      </w:r>
      <w:r w:rsidR="0056787D" w:rsidRPr="006467F6">
        <w:rPr>
          <w:rFonts w:ascii="Calibri" w:hAnsi="Calibri" w:cs="Arial"/>
          <w:sz w:val="22"/>
          <w:szCs w:val="22"/>
        </w:rPr>
        <w:t xml:space="preserve">                       Facebook Policy</w:t>
      </w:r>
    </w:p>
    <w:p w14:paraId="52AB6E70" w14:textId="77777777" w:rsidR="006A5F50" w:rsidRPr="006467F6" w:rsidRDefault="006A5F50" w:rsidP="006467F6">
      <w:pPr>
        <w:spacing w:before="120" w:after="120" w:line="240" w:lineRule="auto"/>
        <w:rPr>
          <w:rFonts w:ascii="Calibri" w:hAnsi="Calibri" w:cs="Arial"/>
          <w:sz w:val="22"/>
          <w:szCs w:val="22"/>
        </w:rPr>
      </w:pPr>
      <w:r w:rsidRPr="006467F6">
        <w:rPr>
          <w:rFonts w:ascii="Calibri" w:hAnsi="Calibri" w:cs="Arial"/>
          <w:sz w:val="22"/>
          <w:szCs w:val="22"/>
        </w:rPr>
        <w:t>E-Safety Policy</w:t>
      </w:r>
      <w:r w:rsidR="00140681" w:rsidRPr="006467F6">
        <w:rPr>
          <w:rFonts w:ascii="Calibri" w:hAnsi="Calibri" w:cs="Arial"/>
          <w:sz w:val="22"/>
          <w:szCs w:val="22"/>
        </w:rPr>
        <w:t xml:space="preserve">                                                                           Nappy Changing</w:t>
      </w:r>
      <w:r w:rsidR="006A30F5">
        <w:rPr>
          <w:rFonts w:ascii="Calibri" w:hAnsi="Calibri" w:cs="Arial"/>
          <w:sz w:val="22"/>
          <w:szCs w:val="22"/>
        </w:rPr>
        <w:t xml:space="preserve"> and Toileting</w:t>
      </w:r>
      <w:r w:rsidR="00140681" w:rsidRPr="006467F6">
        <w:rPr>
          <w:rFonts w:ascii="Calibri" w:hAnsi="Calibri" w:cs="Arial"/>
          <w:sz w:val="22"/>
          <w:szCs w:val="22"/>
        </w:rPr>
        <w:t xml:space="preserve"> Policy</w:t>
      </w:r>
    </w:p>
    <w:p w14:paraId="15B8A08D" w14:textId="77777777" w:rsidR="006A5F50" w:rsidRPr="006467F6" w:rsidRDefault="006A5F50" w:rsidP="006467F6">
      <w:pPr>
        <w:spacing w:before="120" w:after="120" w:line="240" w:lineRule="auto"/>
        <w:rPr>
          <w:rFonts w:ascii="Calibri" w:hAnsi="Calibri" w:cs="Arial"/>
          <w:sz w:val="22"/>
          <w:szCs w:val="22"/>
        </w:rPr>
      </w:pPr>
      <w:r w:rsidRPr="006467F6">
        <w:rPr>
          <w:rFonts w:ascii="Calibri" w:hAnsi="Calibri" w:cs="Arial"/>
          <w:sz w:val="22"/>
          <w:szCs w:val="22"/>
        </w:rPr>
        <w:t>Whistle Blowing policy</w:t>
      </w:r>
      <w:r w:rsidR="006467F6">
        <w:rPr>
          <w:rFonts w:ascii="Calibri" w:hAnsi="Calibri" w:cs="Arial"/>
          <w:sz w:val="22"/>
          <w:szCs w:val="22"/>
        </w:rPr>
        <w:t xml:space="preserve">                                                             SEN Policy</w:t>
      </w:r>
    </w:p>
    <w:p w14:paraId="66F3EDE1" w14:textId="77777777" w:rsidR="006A5F50" w:rsidRPr="006467F6" w:rsidRDefault="006A5F50" w:rsidP="006467F6">
      <w:pPr>
        <w:tabs>
          <w:tab w:val="left" w:pos="1755"/>
        </w:tabs>
        <w:spacing w:before="120" w:after="120" w:line="240" w:lineRule="auto"/>
        <w:rPr>
          <w:rFonts w:ascii="Calibri" w:hAnsi="Calibri" w:cs="Arial"/>
          <w:sz w:val="22"/>
          <w:szCs w:val="22"/>
          <w:lang w:val="en-GB"/>
        </w:rPr>
      </w:pPr>
      <w:r w:rsidRPr="006467F6">
        <w:rPr>
          <w:rFonts w:ascii="Calibri" w:hAnsi="Calibri" w:cs="Arial"/>
          <w:sz w:val="22"/>
          <w:szCs w:val="22"/>
          <w:lang w:val="en-GB"/>
        </w:rPr>
        <w:t>Prevent Duty</w:t>
      </w:r>
      <w:r w:rsidRPr="006467F6">
        <w:rPr>
          <w:rFonts w:ascii="Calibri" w:hAnsi="Calibri" w:cs="Arial"/>
          <w:sz w:val="22"/>
          <w:szCs w:val="22"/>
          <w:lang w:val="en-GB"/>
        </w:rPr>
        <w:tab/>
      </w:r>
      <w:r w:rsidR="006A30F5">
        <w:rPr>
          <w:rFonts w:ascii="Calibri" w:hAnsi="Calibri" w:cs="Arial"/>
          <w:sz w:val="22"/>
          <w:szCs w:val="22"/>
          <w:lang w:val="en-GB"/>
        </w:rPr>
        <w:t xml:space="preserve">                                                                  Medication Policy</w:t>
      </w:r>
    </w:p>
    <w:p w14:paraId="36F9B478" w14:textId="0EA16EDB" w:rsidR="002C45FA" w:rsidRDefault="009343D5" w:rsidP="006467F6">
      <w:pPr>
        <w:tabs>
          <w:tab w:val="left" w:pos="1755"/>
        </w:tabs>
        <w:spacing w:before="120" w:after="120" w:line="240" w:lineRule="auto"/>
        <w:rPr>
          <w:rFonts w:ascii="Calibri" w:hAnsi="Calibri" w:cs="Arial"/>
          <w:sz w:val="22"/>
          <w:szCs w:val="22"/>
          <w:lang w:val="en-GB"/>
        </w:rPr>
      </w:pPr>
      <w:r>
        <w:rPr>
          <w:rFonts w:ascii="Calibri" w:hAnsi="Calibri" w:cs="Arial"/>
          <w:sz w:val="22"/>
          <w:szCs w:val="22"/>
          <w:lang w:val="en-GB"/>
        </w:rPr>
        <w:t>Physical Intervention Policy</w:t>
      </w:r>
      <w:r w:rsidR="001E29C1">
        <w:rPr>
          <w:rFonts w:ascii="Calibri" w:hAnsi="Calibri" w:cs="Arial"/>
          <w:sz w:val="22"/>
          <w:szCs w:val="22"/>
          <w:lang w:val="en-GB"/>
        </w:rPr>
        <w:t xml:space="preserve">                                                    Risk Assessments</w:t>
      </w:r>
    </w:p>
    <w:p w14:paraId="622687FF" w14:textId="15C718D9" w:rsidR="002C0ED5" w:rsidRPr="006467F6" w:rsidRDefault="002C0ED5" w:rsidP="006467F6">
      <w:pPr>
        <w:tabs>
          <w:tab w:val="left" w:pos="1755"/>
        </w:tabs>
        <w:spacing w:before="120" w:after="120" w:line="240" w:lineRule="auto"/>
        <w:rPr>
          <w:rFonts w:ascii="Calibri" w:hAnsi="Calibri" w:cs="Arial"/>
          <w:sz w:val="22"/>
          <w:szCs w:val="22"/>
          <w:lang w:val="en-GB"/>
        </w:rPr>
      </w:pPr>
      <w:r>
        <w:rPr>
          <w:rFonts w:ascii="Calibri" w:hAnsi="Calibri" w:cs="Arial"/>
          <w:sz w:val="22"/>
          <w:szCs w:val="22"/>
          <w:lang w:val="en-GB"/>
        </w:rPr>
        <w:t>Close Relations Policy</w:t>
      </w:r>
    </w:p>
    <w:p w14:paraId="248D305E" w14:textId="77777777" w:rsidR="006467F6" w:rsidRDefault="006467F6" w:rsidP="006467F6">
      <w:pPr>
        <w:spacing w:before="120" w:after="120" w:line="240" w:lineRule="auto"/>
        <w:jc w:val="center"/>
        <w:rPr>
          <w:rFonts w:ascii="Calibri" w:hAnsi="Calibri" w:cs="Arial"/>
          <w:b/>
          <w:sz w:val="22"/>
          <w:szCs w:val="22"/>
        </w:rPr>
      </w:pPr>
    </w:p>
    <w:p w14:paraId="578558A5" w14:textId="77777777" w:rsidR="00684B18" w:rsidRPr="006467F6" w:rsidRDefault="00684B18" w:rsidP="00497679">
      <w:pPr>
        <w:spacing w:before="120" w:after="120" w:line="240" w:lineRule="auto"/>
        <w:jc w:val="center"/>
        <w:rPr>
          <w:rFonts w:ascii="Calibri" w:hAnsi="Calibri" w:cs="Arial"/>
          <w:b/>
          <w:sz w:val="22"/>
          <w:szCs w:val="22"/>
        </w:rPr>
      </w:pPr>
      <w:r w:rsidRPr="006467F6">
        <w:rPr>
          <w:rFonts w:ascii="Calibri" w:hAnsi="Calibri" w:cs="Arial"/>
          <w:b/>
          <w:sz w:val="22"/>
          <w:szCs w:val="22"/>
        </w:rPr>
        <w:t>Statement of intent</w:t>
      </w:r>
    </w:p>
    <w:p w14:paraId="31A68B42" w14:textId="77777777" w:rsidR="00117F2F" w:rsidRPr="006467F6" w:rsidRDefault="00117F2F" w:rsidP="00497679">
      <w:pPr>
        <w:spacing w:before="120" w:after="120" w:line="240" w:lineRule="auto"/>
        <w:jc w:val="center"/>
        <w:rPr>
          <w:rFonts w:ascii="Calibri" w:hAnsi="Calibri" w:cs="Arial"/>
          <w:b/>
          <w:sz w:val="22"/>
          <w:szCs w:val="22"/>
        </w:rPr>
      </w:pPr>
    </w:p>
    <w:p w14:paraId="5D392A3B" w14:textId="77777777" w:rsidR="00684B18" w:rsidRDefault="00684B18" w:rsidP="00497679">
      <w:pPr>
        <w:spacing w:before="120" w:after="120" w:line="240" w:lineRule="auto"/>
        <w:rPr>
          <w:rFonts w:ascii="Calibri" w:hAnsi="Calibri" w:cs="Arial"/>
          <w:sz w:val="22"/>
          <w:szCs w:val="22"/>
        </w:rPr>
      </w:pPr>
      <w:r w:rsidRPr="006467F6">
        <w:rPr>
          <w:rFonts w:ascii="Calibri" w:hAnsi="Calibri" w:cs="Arial"/>
          <w:sz w:val="22"/>
          <w:szCs w:val="22"/>
        </w:rPr>
        <w:t xml:space="preserve">At Bright Stars Nursery we intend to create an environment in which all children are safe from abuse and in which any suspicion of abuse is promptly and appropriately dealt with.  </w:t>
      </w:r>
    </w:p>
    <w:p w14:paraId="75160FAB" w14:textId="77777777" w:rsidR="00E7477D" w:rsidRPr="006467F6" w:rsidRDefault="00E7477D" w:rsidP="00497679">
      <w:pPr>
        <w:spacing w:before="120" w:after="120" w:line="240" w:lineRule="auto"/>
        <w:rPr>
          <w:rFonts w:ascii="Calibri" w:hAnsi="Calibri" w:cs="Arial"/>
          <w:sz w:val="22"/>
          <w:szCs w:val="22"/>
        </w:rPr>
      </w:pPr>
      <w:r>
        <w:rPr>
          <w:rFonts w:ascii="Calibri" w:hAnsi="Calibri" w:cs="Arial"/>
          <w:sz w:val="22"/>
          <w:szCs w:val="22"/>
        </w:rPr>
        <w:t>We make our intentions to safeguarding and child protection clear to all accessing our setting.  A Duty of Care notice is displayed on the parent information board, clear statements are included on policies, information leaflets, recruitment and induction processes</w:t>
      </w:r>
      <w:r w:rsidR="006A5563">
        <w:rPr>
          <w:rFonts w:ascii="Calibri" w:hAnsi="Calibri" w:cs="Arial"/>
          <w:sz w:val="22"/>
          <w:szCs w:val="22"/>
        </w:rPr>
        <w:t>, prospectus and contracts.</w:t>
      </w:r>
    </w:p>
    <w:p w14:paraId="6A640516" w14:textId="77777777" w:rsidR="006A5F50" w:rsidRPr="006467F6" w:rsidRDefault="00684B18" w:rsidP="00497679">
      <w:pPr>
        <w:spacing w:before="120" w:after="120" w:line="240" w:lineRule="auto"/>
        <w:rPr>
          <w:rFonts w:ascii="Calibri" w:hAnsi="Calibri" w:cs="Arial"/>
          <w:sz w:val="22"/>
          <w:szCs w:val="22"/>
        </w:rPr>
      </w:pPr>
      <w:r w:rsidRPr="006467F6">
        <w:rPr>
          <w:rFonts w:ascii="Calibri" w:hAnsi="Calibri" w:cs="Arial"/>
          <w:sz w:val="22"/>
          <w:szCs w:val="22"/>
        </w:rPr>
        <w:t>W</w:t>
      </w:r>
      <w:r w:rsidR="006A5F50" w:rsidRPr="006467F6">
        <w:rPr>
          <w:rFonts w:ascii="Calibri" w:hAnsi="Calibri" w:cs="Arial"/>
          <w:sz w:val="22"/>
          <w:szCs w:val="22"/>
        </w:rPr>
        <w:t>e help protect the children in our care by working consistently and appropriately with all agencies to reduce risk and promote the welfare of children.</w:t>
      </w:r>
    </w:p>
    <w:p w14:paraId="1A240179" w14:textId="77777777" w:rsidR="00684B18" w:rsidRPr="006467F6" w:rsidRDefault="00684B18" w:rsidP="00497679">
      <w:pPr>
        <w:spacing w:after="120" w:line="240" w:lineRule="auto"/>
        <w:rPr>
          <w:rFonts w:ascii="Calibri" w:hAnsi="Calibri"/>
          <w:sz w:val="22"/>
          <w:szCs w:val="22"/>
        </w:rPr>
      </w:pPr>
      <w:r w:rsidRPr="006467F6">
        <w:rPr>
          <w:rFonts w:ascii="Calibri" w:hAnsi="Calibri"/>
          <w:sz w:val="22"/>
          <w:szCs w:val="22"/>
        </w:rPr>
        <w:t>Safeguarding is the responsibility of all adults and especially those working or volunteering with children.</w:t>
      </w:r>
    </w:p>
    <w:p w14:paraId="725948AF" w14:textId="77777777" w:rsidR="00117F2F" w:rsidRDefault="00117F2F" w:rsidP="00497679">
      <w:pPr>
        <w:spacing w:before="120" w:after="120" w:line="240" w:lineRule="auto"/>
        <w:rPr>
          <w:rFonts w:ascii="Calibri" w:hAnsi="Calibri" w:cs="Arial"/>
          <w:sz w:val="22"/>
          <w:szCs w:val="22"/>
        </w:rPr>
      </w:pPr>
      <w:r w:rsidRPr="006467F6">
        <w:rPr>
          <w:rFonts w:ascii="Calibri" w:hAnsi="Calibri" w:cs="Arial"/>
          <w:sz w:val="22"/>
          <w:szCs w:val="22"/>
        </w:rPr>
        <w:t>When concerned about the welfare of a child, staff members will always act in the interest of the child.</w:t>
      </w:r>
    </w:p>
    <w:p w14:paraId="66465796" w14:textId="77777777" w:rsidR="006A30F5" w:rsidRDefault="006A30F5" w:rsidP="00497679">
      <w:pPr>
        <w:spacing w:before="120" w:after="120" w:line="240" w:lineRule="auto"/>
        <w:rPr>
          <w:rFonts w:ascii="Calibri" w:hAnsi="Calibri" w:cs="Arial"/>
          <w:sz w:val="22"/>
          <w:szCs w:val="22"/>
        </w:rPr>
      </w:pPr>
      <w:r>
        <w:rPr>
          <w:rFonts w:ascii="Calibri" w:hAnsi="Calibri" w:cs="Arial"/>
          <w:sz w:val="22"/>
          <w:szCs w:val="22"/>
        </w:rPr>
        <w:t xml:space="preserve">Safeguarding is not just about protecting children, learners and vulnerable adults from deliberate harm, neglect or failure to act. </w:t>
      </w:r>
    </w:p>
    <w:p w14:paraId="339AF2A1" w14:textId="77777777" w:rsidR="006A30F5" w:rsidRDefault="006A30F5" w:rsidP="00497679">
      <w:pPr>
        <w:spacing w:before="120" w:after="120" w:line="240" w:lineRule="auto"/>
        <w:rPr>
          <w:rFonts w:ascii="Calibri" w:hAnsi="Calibri" w:cs="Arial"/>
          <w:sz w:val="22"/>
          <w:szCs w:val="22"/>
        </w:rPr>
      </w:pPr>
      <w:r>
        <w:rPr>
          <w:rFonts w:ascii="Calibri" w:hAnsi="Calibri" w:cs="Arial"/>
          <w:sz w:val="22"/>
          <w:szCs w:val="22"/>
        </w:rPr>
        <w:t xml:space="preserve">As a setting </w:t>
      </w:r>
      <w:r w:rsidR="009343D5">
        <w:rPr>
          <w:rFonts w:ascii="Calibri" w:hAnsi="Calibri" w:cs="Arial"/>
          <w:sz w:val="22"/>
          <w:szCs w:val="22"/>
        </w:rPr>
        <w:t>we support the well-being and health and safety of employees, students, volunteers, visitors to the setting and children and meet these needs identified within this policy and subsequent policies named above. (This will include mental health, SEND, physical intervention, medical conditions, first aid, intimate care, on-line safety</w:t>
      </w:r>
      <w:r w:rsidR="001E29C1">
        <w:rPr>
          <w:rFonts w:ascii="Calibri" w:hAnsi="Calibri" w:cs="Arial"/>
          <w:sz w:val="22"/>
          <w:szCs w:val="22"/>
        </w:rPr>
        <w:t>, security)</w:t>
      </w:r>
    </w:p>
    <w:p w14:paraId="5A5ADBDC" w14:textId="122F36AD" w:rsidR="006A5563" w:rsidRPr="006467F6" w:rsidRDefault="006A5563" w:rsidP="00497679">
      <w:pPr>
        <w:spacing w:before="120" w:after="120" w:line="240" w:lineRule="auto"/>
        <w:rPr>
          <w:rFonts w:ascii="Calibri" w:hAnsi="Calibri" w:cs="Arial"/>
          <w:sz w:val="22"/>
          <w:szCs w:val="22"/>
        </w:rPr>
      </w:pPr>
      <w:r>
        <w:rPr>
          <w:rFonts w:ascii="Calibri" w:hAnsi="Calibri" w:cs="Arial"/>
          <w:sz w:val="22"/>
          <w:szCs w:val="22"/>
        </w:rPr>
        <w:t>We adhere to the statutory requirements detailed within the Statutory Framework for the Early Years Foundation Stage</w:t>
      </w:r>
      <w:r w:rsidR="00886871">
        <w:rPr>
          <w:rFonts w:ascii="Calibri" w:hAnsi="Calibri" w:cs="Arial"/>
          <w:sz w:val="22"/>
          <w:szCs w:val="22"/>
        </w:rPr>
        <w:t xml:space="preserve"> </w:t>
      </w:r>
      <w:r w:rsidR="00E91063">
        <w:rPr>
          <w:rFonts w:ascii="Calibri" w:hAnsi="Calibri" w:cs="Arial"/>
          <w:sz w:val="22"/>
          <w:szCs w:val="22"/>
        </w:rPr>
        <w:t>(Revised March 2017). We take due regard of Inspecting Safeguarding in early years, education and skills setting in ensuring that we fulfil</w:t>
      </w:r>
      <w:r w:rsidR="00006541">
        <w:rPr>
          <w:rFonts w:ascii="Calibri" w:hAnsi="Calibri" w:cs="Arial"/>
          <w:sz w:val="22"/>
          <w:szCs w:val="22"/>
        </w:rPr>
        <w:t xml:space="preserve"> our safeguarding responsibilities. Reference will be made throughout this policy to Working Together to Safeguard Children (</w:t>
      </w:r>
      <w:r w:rsidR="004168A5">
        <w:rPr>
          <w:rFonts w:ascii="Calibri" w:hAnsi="Calibri" w:cs="Arial"/>
          <w:sz w:val="22"/>
          <w:szCs w:val="22"/>
        </w:rPr>
        <w:t>July</w:t>
      </w:r>
      <w:r w:rsidR="00006541">
        <w:rPr>
          <w:rFonts w:ascii="Calibri" w:hAnsi="Calibri" w:cs="Arial"/>
          <w:sz w:val="22"/>
          <w:szCs w:val="22"/>
        </w:rPr>
        <w:t xml:space="preserve"> 201</w:t>
      </w:r>
      <w:r w:rsidR="004168A5">
        <w:rPr>
          <w:rFonts w:ascii="Calibri" w:hAnsi="Calibri" w:cs="Arial"/>
          <w:sz w:val="22"/>
          <w:szCs w:val="22"/>
        </w:rPr>
        <w:t>8</w:t>
      </w:r>
      <w:r w:rsidR="00006541">
        <w:rPr>
          <w:rFonts w:ascii="Calibri" w:hAnsi="Calibri" w:cs="Arial"/>
          <w:sz w:val="22"/>
          <w:szCs w:val="22"/>
        </w:rPr>
        <w:t>)</w:t>
      </w:r>
    </w:p>
    <w:p w14:paraId="6AB16ACD" w14:textId="77777777" w:rsidR="00117F2F" w:rsidRPr="006467F6" w:rsidRDefault="00117F2F" w:rsidP="00497679">
      <w:pPr>
        <w:spacing w:after="120" w:line="240" w:lineRule="auto"/>
        <w:rPr>
          <w:rFonts w:ascii="Calibri" w:hAnsi="Calibri"/>
          <w:b/>
          <w:bCs/>
          <w:sz w:val="22"/>
          <w:szCs w:val="22"/>
          <w:lang w:eastAsia="en-GB"/>
        </w:rPr>
      </w:pPr>
      <w:r w:rsidRPr="006467F6">
        <w:rPr>
          <w:rFonts w:ascii="Calibri" w:hAnsi="Calibri"/>
          <w:b/>
          <w:bCs/>
          <w:sz w:val="22"/>
          <w:szCs w:val="22"/>
          <w:lang w:eastAsia="en-GB"/>
        </w:rPr>
        <w:t>The voice of the child</w:t>
      </w:r>
    </w:p>
    <w:p w14:paraId="335B192F" w14:textId="77777777" w:rsidR="00117F2F" w:rsidRPr="006467F6" w:rsidRDefault="00117F2F" w:rsidP="00497679">
      <w:pPr>
        <w:spacing w:before="100" w:beforeAutospacing="1" w:after="120" w:line="240" w:lineRule="auto"/>
        <w:rPr>
          <w:rFonts w:ascii="Calibri" w:hAnsi="Calibri"/>
          <w:sz w:val="22"/>
          <w:szCs w:val="22"/>
          <w:lang w:eastAsia="en-GB"/>
        </w:rPr>
      </w:pPr>
      <w:r w:rsidRPr="006467F6">
        <w:rPr>
          <w:rFonts w:ascii="Calibri" w:hAnsi="Calibri"/>
          <w:sz w:val="22"/>
          <w:szCs w:val="22"/>
          <w:lang w:eastAsia="en-GB"/>
        </w:rPr>
        <w:t>'Children want to be respected, their views to be heard, to have stable relationships with professionals built on trust and to have consistent support provided for their individual needs. This should guide the behaviour of professionals.</w:t>
      </w:r>
    </w:p>
    <w:p w14:paraId="48E1EA54" w14:textId="77777777" w:rsidR="00117F2F" w:rsidRPr="006467F6" w:rsidRDefault="00117F2F" w:rsidP="00497679">
      <w:pPr>
        <w:spacing w:before="100" w:beforeAutospacing="1" w:after="120" w:line="240" w:lineRule="auto"/>
        <w:rPr>
          <w:rFonts w:ascii="Calibri" w:hAnsi="Calibri"/>
          <w:sz w:val="22"/>
          <w:szCs w:val="22"/>
          <w:lang w:eastAsia="en-GB"/>
        </w:rPr>
      </w:pPr>
      <w:r w:rsidRPr="006467F6">
        <w:rPr>
          <w:rFonts w:ascii="Calibri" w:hAnsi="Calibri"/>
          <w:sz w:val="22"/>
          <w:szCs w:val="22"/>
          <w:lang w:eastAsia="en-GB"/>
        </w:rPr>
        <w:t>The child’s needs are paramount, and the needs and wishes of each child, be they a baby or infant, or an older child, should be put first, so that every child receives the support they need before a problem escalates.</w:t>
      </w:r>
    </w:p>
    <w:p w14:paraId="1DE77295" w14:textId="77777777" w:rsidR="00117F2F" w:rsidRPr="006467F6" w:rsidRDefault="00117F2F" w:rsidP="00497679">
      <w:pPr>
        <w:spacing w:before="100" w:beforeAutospacing="1" w:after="120" w:line="240" w:lineRule="auto"/>
        <w:rPr>
          <w:rFonts w:ascii="Calibri" w:hAnsi="Calibri"/>
          <w:sz w:val="22"/>
          <w:szCs w:val="22"/>
          <w:lang w:eastAsia="en-GB"/>
        </w:rPr>
      </w:pPr>
      <w:r w:rsidRPr="006467F6">
        <w:rPr>
          <w:rFonts w:ascii="Calibri" w:hAnsi="Calibri"/>
          <w:sz w:val="22"/>
          <w:szCs w:val="22"/>
          <w:lang w:eastAsia="en-GB"/>
        </w:rPr>
        <w:t xml:space="preserve">Anyone working with children should see and speak to the child; listen to what they say; take their views seriously; and work with them collaboratively when deciding how to support their needs. </w:t>
      </w:r>
    </w:p>
    <w:p w14:paraId="53237E57" w14:textId="77777777" w:rsidR="00117F2F" w:rsidRDefault="00117F2F" w:rsidP="00497679">
      <w:pPr>
        <w:spacing w:before="100" w:beforeAutospacing="1" w:after="120" w:line="240" w:lineRule="auto"/>
        <w:rPr>
          <w:rFonts w:ascii="Calibri" w:hAnsi="Calibri"/>
          <w:sz w:val="22"/>
          <w:szCs w:val="22"/>
          <w:lang w:eastAsia="en-GB"/>
        </w:rPr>
      </w:pPr>
      <w:r w:rsidRPr="006467F6">
        <w:rPr>
          <w:rFonts w:ascii="Calibri" w:hAnsi="Calibri"/>
          <w:sz w:val="22"/>
          <w:szCs w:val="22"/>
          <w:lang w:eastAsia="en-GB"/>
        </w:rPr>
        <w:t>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13B2C300" w14:textId="77777777" w:rsidR="00886871" w:rsidRPr="006467F6" w:rsidRDefault="00886871" w:rsidP="00497679">
      <w:pPr>
        <w:spacing w:before="100" w:beforeAutospacing="1" w:after="120" w:line="240" w:lineRule="auto"/>
        <w:rPr>
          <w:rFonts w:ascii="Calibri" w:hAnsi="Calibri"/>
          <w:sz w:val="22"/>
          <w:szCs w:val="22"/>
          <w:lang w:eastAsia="en-GB"/>
        </w:rPr>
      </w:pPr>
    </w:p>
    <w:p w14:paraId="4BEF7FFC" w14:textId="77777777" w:rsidR="002C45FA" w:rsidRPr="006467F6" w:rsidRDefault="00117F2F" w:rsidP="00497679">
      <w:pPr>
        <w:spacing w:before="100" w:beforeAutospacing="1" w:after="120" w:line="240" w:lineRule="auto"/>
        <w:rPr>
          <w:rFonts w:ascii="Calibri" w:hAnsi="Calibri"/>
          <w:sz w:val="22"/>
          <w:szCs w:val="22"/>
          <w:lang w:eastAsia="en-GB"/>
        </w:rPr>
      </w:pPr>
      <w:r w:rsidRPr="006467F6">
        <w:rPr>
          <w:rFonts w:ascii="Calibri" w:hAnsi="Calibri"/>
          <w:b/>
          <w:sz w:val="22"/>
          <w:szCs w:val="22"/>
          <w:lang w:eastAsia="en-GB"/>
        </w:rPr>
        <w:t>This information has been taken from Working Together to Safeguard Children 2015</w:t>
      </w:r>
    </w:p>
    <w:p w14:paraId="3E0DCE19" w14:textId="77777777" w:rsidR="00684B18" w:rsidRPr="006467F6" w:rsidRDefault="00684B18" w:rsidP="00497679">
      <w:pPr>
        <w:spacing w:after="120" w:line="240" w:lineRule="auto"/>
        <w:rPr>
          <w:rFonts w:ascii="Calibri" w:hAnsi="Calibri"/>
          <w:b/>
          <w:sz w:val="22"/>
          <w:szCs w:val="22"/>
        </w:rPr>
      </w:pPr>
      <w:r w:rsidRPr="006467F6">
        <w:rPr>
          <w:rFonts w:ascii="Calibri" w:hAnsi="Calibri"/>
          <w:b/>
          <w:sz w:val="22"/>
          <w:szCs w:val="22"/>
        </w:rPr>
        <w:t xml:space="preserve">1.         Purpose of the policy  </w:t>
      </w:r>
    </w:p>
    <w:p w14:paraId="32A86FF9" w14:textId="77777777" w:rsidR="00684B18" w:rsidRPr="006467F6" w:rsidRDefault="00684B18" w:rsidP="00497679">
      <w:pPr>
        <w:numPr>
          <w:ilvl w:val="0"/>
          <w:numId w:val="8"/>
        </w:numPr>
        <w:spacing w:after="120" w:line="240" w:lineRule="auto"/>
        <w:rPr>
          <w:rFonts w:ascii="Calibri" w:hAnsi="Calibri"/>
          <w:sz w:val="22"/>
          <w:szCs w:val="22"/>
        </w:rPr>
      </w:pPr>
      <w:r w:rsidRPr="006467F6">
        <w:rPr>
          <w:rFonts w:ascii="Calibri" w:hAnsi="Calibri"/>
          <w:sz w:val="22"/>
          <w:szCs w:val="22"/>
        </w:rPr>
        <w:t xml:space="preserve">To raise the awareness of all staff of the importance of safeguarding children and of their responsibilities for identifying and reporting actual or suspected abuse </w:t>
      </w:r>
    </w:p>
    <w:p w14:paraId="02DC639A" w14:textId="77777777" w:rsidR="00684B18" w:rsidRPr="006467F6" w:rsidRDefault="00684B18" w:rsidP="00497679">
      <w:pPr>
        <w:numPr>
          <w:ilvl w:val="0"/>
          <w:numId w:val="8"/>
        </w:numPr>
        <w:spacing w:after="120" w:line="240" w:lineRule="auto"/>
        <w:rPr>
          <w:rFonts w:ascii="Calibri" w:hAnsi="Calibri"/>
          <w:sz w:val="22"/>
          <w:szCs w:val="22"/>
        </w:rPr>
      </w:pPr>
      <w:r w:rsidRPr="006467F6">
        <w:rPr>
          <w:rFonts w:ascii="Calibri" w:hAnsi="Calibri"/>
          <w:sz w:val="22"/>
          <w:szCs w:val="22"/>
        </w:rPr>
        <w:t xml:space="preserve"> To ensure children and parents are aware that the setting takes the safeguarding agenda seriously and will follow the appropriate procedures for identifying and reporting abuse and for dealing with allegations against staff</w:t>
      </w:r>
    </w:p>
    <w:p w14:paraId="5BE5AAA3" w14:textId="77777777" w:rsidR="00684B18" w:rsidRPr="006467F6" w:rsidRDefault="00684B18" w:rsidP="00497679">
      <w:pPr>
        <w:numPr>
          <w:ilvl w:val="0"/>
          <w:numId w:val="8"/>
        </w:numPr>
        <w:spacing w:after="120" w:line="240" w:lineRule="auto"/>
        <w:rPr>
          <w:rFonts w:ascii="Calibri" w:hAnsi="Calibri"/>
          <w:sz w:val="22"/>
          <w:szCs w:val="22"/>
        </w:rPr>
      </w:pPr>
      <w:r w:rsidRPr="006467F6">
        <w:rPr>
          <w:rFonts w:ascii="Calibri" w:hAnsi="Calibri"/>
          <w:sz w:val="22"/>
          <w:szCs w:val="22"/>
        </w:rPr>
        <w:t xml:space="preserve"> To promote effective liaison with other agencies in order to work together for the protection of all children</w:t>
      </w:r>
    </w:p>
    <w:p w14:paraId="14D0290E" w14:textId="77777777" w:rsidR="00684B18" w:rsidRPr="006467F6" w:rsidRDefault="00684B18" w:rsidP="00497679">
      <w:pPr>
        <w:numPr>
          <w:ilvl w:val="0"/>
          <w:numId w:val="8"/>
        </w:numPr>
        <w:spacing w:after="120" w:line="240" w:lineRule="auto"/>
        <w:rPr>
          <w:rFonts w:ascii="Calibri" w:hAnsi="Calibri"/>
          <w:sz w:val="22"/>
          <w:szCs w:val="22"/>
        </w:rPr>
      </w:pPr>
      <w:r w:rsidRPr="006467F6">
        <w:rPr>
          <w:rFonts w:ascii="Calibri" w:hAnsi="Calibri"/>
          <w:sz w:val="22"/>
          <w:szCs w:val="22"/>
        </w:rPr>
        <w:t xml:space="preserve"> To support children’s development in ways which will foster security, confidence and independence </w:t>
      </w:r>
    </w:p>
    <w:p w14:paraId="10C3AF8B" w14:textId="77777777" w:rsidR="00684B18" w:rsidRPr="006467F6" w:rsidRDefault="00684B18" w:rsidP="00497679">
      <w:pPr>
        <w:numPr>
          <w:ilvl w:val="0"/>
          <w:numId w:val="8"/>
        </w:numPr>
        <w:spacing w:after="120" w:line="240" w:lineRule="auto"/>
        <w:rPr>
          <w:rFonts w:ascii="Calibri" w:hAnsi="Calibri"/>
          <w:sz w:val="22"/>
          <w:szCs w:val="22"/>
        </w:rPr>
      </w:pPr>
      <w:r w:rsidRPr="006467F6">
        <w:rPr>
          <w:rFonts w:ascii="Calibri" w:hAnsi="Calibri"/>
          <w:sz w:val="22"/>
          <w:szCs w:val="22"/>
        </w:rPr>
        <w:t xml:space="preserve"> To integrate a safeguarding curriculum within the existing activities allowing for continuity and progress through all developmental stages </w:t>
      </w:r>
    </w:p>
    <w:p w14:paraId="3E32167A" w14:textId="77777777" w:rsidR="00684B18" w:rsidRPr="00497679" w:rsidRDefault="00684B18" w:rsidP="00497679">
      <w:pPr>
        <w:numPr>
          <w:ilvl w:val="0"/>
          <w:numId w:val="8"/>
        </w:numPr>
        <w:spacing w:after="120" w:line="240" w:lineRule="auto"/>
        <w:rPr>
          <w:rFonts w:ascii="Calibri" w:hAnsi="Calibri"/>
          <w:sz w:val="22"/>
          <w:szCs w:val="22"/>
        </w:rPr>
      </w:pPr>
      <w:r w:rsidRPr="006467F6">
        <w:rPr>
          <w:rFonts w:ascii="Calibri" w:hAnsi="Calibri"/>
          <w:sz w:val="22"/>
          <w:szCs w:val="22"/>
        </w:rPr>
        <w:t>To take account of and inform policy in related areas such as bullying and e</w:t>
      </w:r>
      <w:r w:rsidR="00894A83" w:rsidRPr="006467F6">
        <w:rPr>
          <w:rFonts w:ascii="Calibri" w:hAnsi="Calibri"/>
          <w:sz w:val="22"/>
          <w:szCs w:val="22"/>
        </w:rPr>
        <w:t>-</w:t>
      </w:r>
      <w:r w:rsidRPr="006467F6">
        <w:rPr>
          <w:rFonts w:ascii="Calibri" w:hAnsi="Calibri"/>
          <w:sz w:val="22"/>
          <w:szCs w:val="22"/>
        </w:rPr>
        <w:t xml:space="preserve">safety  </w:t>
      </w:r>
    </w:p>
    <w:p w14:paraId="22951BE4" w14:textId="77777777" w:rsidR="00684B18" w:rsidRPr="006467F6" w:rsidRDefault="00684B18" w:rsidP="00497679">
      <w:pPr>
        <w:spacing w:after="120" w:line="240" w:lineRule="auto"/>
        <w:rPr>
          <w:rFonts w:ascii="Calibri" w:hAnsi="Calibri"/>
          <w:b/>
          <w:sz w:val="22"/>
          <w:szCs w:val="22"/>
        </w:rPr>
      </w:pPr>
      <w:r w:rsidRPr="006467F6">
        <w:rPr>
          <w:rFonts w:ascii="Calibri" w:hAnsi="Calibri"/>
          <w:b/>
          <w:sz w:val="22"/>
          <w:szCs w:val="22"/>
        </w:rPr>
        <w:t xml:space="preserve">There are three main elements to the safeguarding policy:  </w:t>
      </w:r>
    </w:p>
    <w:p w14:paraId="4D5BBDF0" w14:textId="77777777" w:rsidR="00684B18" w:rsidRPr="006467F6" w:rsidRDefault="00684B18" w:rsidP="00497679">
      <w:pPr>
        <w:spacing w:after="120" w:line="240" w:lineRule="auto"/>
        <w:rPr>
          <w:rFonts w:ascii="Calibri" w:hAnsi="Calibri"/>
          <w:sz w:val="22"/>
          <w:szCs w:val="22"/>
        </w:rPr>
      </w:pPr>
      <w:r w:rsidRPr="006467F6">
        <w:rPr>
          <w:rFonts w:ascii="Calibri" w:hAnsi="Calibri"/>
          <w:sz w:val="22"/>
          <w:szCs w:val="22"/>
        </w:rPr>
        <w:t>1. PREVENTION (positive and safe environment, careful and vigilant teaching, accessible support to pupils, good adult role models).</w:t>
      </w:r>
    </w:p>
    <w:p w14:paraId="53927E4C" w14:textId="77777777" w:rsidR="00684B18" w:rsidRPr="006467F6" w:rsidRDefault="00684B18" w:rsidP="00497679">
      <w:pPr>
        <w:spacing w:after="120" w:line="240" w:lineRule="auto"/>
        <w:rPr>
          <w:rFonts w:ascii="Calibri" w:hAnsi="Calibri"/>
          <w:sz w:val="22"/>
          <w:szCs w:val="22"/>
        </w:rPr>
      </w:pPr>
      <w:r w:rsidRPr="006467F6">
        <w:rPr>
          <w:rFonts w:ascii="Calibri" w:hAnsi="Calibri"/>
          <w:sz w:val="22"/>
          <w:szCs w:val="22"/>
        </w:rPr>
        <w:t xml:space="preserve"> 2. PROTECTION (agreed procedures are followed, staff are trained and supported to respond appropriately and sensitively to safeguarding concerns).</w:t>
      </w:r>
    </w:p>
    <w:p w14:paraId="360408D8" w14:textId="77777777" w:rsidR="00684B18" w:rsidRPr="006467F6" w:rsidRDefault="00684B18" w:rsidP="00497679">
      <w:pPr>
        <w:spacing w:after="120" w:line="240" w:lineRule="auto"/>
        <w:rPr>
          <w:rFonts w:ascii="Calibri" w:hAnsi="Calibri"/>
          <w:sz w:val="22"/>
          <w:szCs w:val="22"/>
        </w:rPr>
      </w:pPr>
      <w:r w:rsidRPr="006467F6">
        <w:rPr>
          <w:rFonts w:ascii="Calibri" w:hAnsi="Calibri"/>
          <w:sz w:val="22"/>
          <w:szCs w:val="22"/>
        </w:rPr>
        <w:t xml:space="preserve"> 3. SUPPORT (to children, who may have been at risk of significant harm and the way staff respond to their concerns and any work that may be required).  </w:t>
      </w:r>
    </w:p>
    <w:p w14:paraId="53D41B23" w14:textId="77777777" w:rsidR="00684B18" w:rsidRPr="006467F6" w:rsidRDefault="00684B18" w:rsidP="00497679">
      <w:pPr>
        <w:spacing w:after="120" w:line="240" w:lineRule="auto"/>
        <w:rPr>
          <w:rFonts w:ascii="Calibri" w:hAnsi="Calibri"/>
          <w:sz w:val="22"/>
          <w:szCs w:val="22"/>
        </w:rPr>
      </w:pPr>
    </w:p>
    <w:p w14:paraId="0B21F14C" w14:textId="77777777" w:rsidR="00344332" w:rsidRPr="006467F6" w:rsidRDefault="00684B18" w:rsidP="00497679">
      <w:pPr>
        <w:spacing w:after="120" w:line="240" w:lineRule="auto"/>
        <w:rPr>
          <w:rFonts w:ascii="Calibri" w:hAnsi="Calibri"/>
          <w:b/>
          <w:sz w:val="22"/>
          <w:szCs w:val="22"/>
        </w:rPr>
      </w:pPr>
      <w:r w:rsidRPr="006467F6">
        <w:rPr>
          <w:rFonts w:ascii="Calibri" w:hAnsi="Calibri"/>
          <w:b/>
          <w:sz w:val="22"/>
          <w:szCs w:val="22"/>
        </w:rPr>
        <w:t>2</w:t>
      </w:r>
      <w:r w:rsidR="00344332" w:rsidRPr="006467F6">
        <w:rPr>
          <w:rFonts w:ascii="Calibri" w:hAnsi="Calibri"/>
          <w:b/>
          <w:sz w:val="22"/>
          <w:szCs w:val="22"/>
        </w:rPr>
        <w:t xml:space="preserve">.   Child Protection procedures and guidelines  </w:t>
      </w:r>
    </w:p>
    <w:p w14:paraId="3032B372" w14:textId="77777777" w:rsidR="00344332" w:rsidRPr="006467F6" w:rsidRDefault="00344332" w:rsidP="00497679">
      <w:pPr>
        <w:spacing w:after="120" w:line="240" w:lineRule="auto"/>
        <w:rPr>
          <w:rFonts w:ascii="Calibri" w:hAnsi="Calibri"/>
          <w:sz w:val="22"/>
          <w:szCs w:val="22"/>
        </w:rPr>
      </w:pPr>
      <w:r w:rsidRPr="006467F6">
        <w:rPr>
          <w:rFonts w:ascii="Calibri" w:hAnsi="Calibri"/>
          <w:sz w:val="22"/>
          <w:szCs w:val="22"/>
        </w:rPr>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14:paraId="241AF727" w14:textId="77777777" w:rsidR="00684B18" w:rsidRPr="006467F6" w:rsidRDefault="00344332" w:rsidP="00497679">
      <w:pPr>
        <w:spacing w:after="120" w:line="240" w:lineRule="auto"/>
        <w:rPr>
          <w:rFonts w:ascii="Calibri" w:hAnsi="Calibri"/>
          <w:sz w:val="22"/>
          <w:szCs w:val="22"/>
        </w:rPr>
      </w:pPr>
      <w:r w:rsidRPr="006467F6">
        <w:rPr>
          <w:rFonts w:ascii="Calibri" w:hAnsi="Calibri"/>
          <w:sz w:val="22"/>
          <w:szCs w:val="22"/>
        </w:rPr>
        <w:t>What is significant harm?  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14:paraId="39886BBC" w14:textId="77777777" w:rsidR="00344332" w:rsidRPr="006467F6" w:rsidRDefault="00344332" w:rsidP="00497679">
      <w:pPr>
        <w:spacing w:after="120" w:line="240" w:lineRule="auto"/>
        <w:rPr>
          <w:rFonts w:ascii="Calibri" w:hAnsi="Calibri"/>
          <w:sz w:val="22"/>
          <w:szCs w:val="22"/>
        </w:rPr>
      </w:pPr>
      <w:r w:rsidRPr="006467F6">
        <w:rPr>
          <w:rFonts w:ascii="Calibri" w:hAnsi="Calibri"/>
          <w:b/>
          <w:sz w:val="22"/>
          <w:szCs w:val="22"/>
        </w:rPr>
        <w:t>Responsibilities</w:t>
      </w:r>
      <w:r w:rsidRPr="006467F6">
        <w:rPr>
          <w:rFonts w:ascii="Calibri" w:hAnsi="Calibri"/>
          <w:sz w:val="22"/>
          <w:szCs w:val="22"/>
        </w:rPr>
        <w:t xml:space="preserve"> </w:t>
      </w:r>
    </w:p>
    <w:p w14:paraId="4199D999" w14:textId="77777777" w:rsidR="00344332" w:rsidRPr="006467F6" w:rsidRDefault="00344332" w:rsidP="00497679">
      <w:pPr>
        <w:spacing w:after="120" w:line="240" w:lineRule="auto"/>
        <w:rPr>
          <w:rFonts w:ascii="Calibri" w:hAnsi="Calibri"/>
          <w:sz w:val="22"/>
          <w:szCs w:val="22"/>
        </w:rPr>
      </w:pPr>
      <w:r w:rsidRPr="006467F6">
        <w:rPr>
          <w:rFonts w:ascii="Calibri" w:hAnsi="Calibri"/>
          <w:sz w:val="22"/>
          <w:szCs w:val="22"/>
        </w:rPr>
        <w:t xml:space="preserve">The responsibility for child safeguarding falls on everybody who is employed at the setting. All adults who work at Bright Stars Nursery are expected to support the Child Protection Policy. All staff, including volunteers, have a statutory obligation to report to the Designated Safeguarding Lead (DSL) if there is suspicion of abuse/neglect of a child or if a child discloses abuse or allegations of abuse.  </w:t>
      </w:r>
    </w:p>
    <w:p w14:paraId="4F38B96F" w14:textId="77777777" w:rsidR="00783B1D" w:rsidRDefault="00783B1D" w:rsidP="00497679">
      <w:pPr>
        <w:spacing w:after="120" w:line="240" w:lineRule="auto"/>
        <w:rPr>
          <w:rFonts w:ascii="Calibri" w:hAnsi="Calibri"/>
          <w:sz w:val="22"/>
          <w:szCs w:val="22"/>
        </w:rPr>
      </w:pPr>
    </w:p>
    <w:p w14:paraId="3A3660F6" w14:textId="77777777" w:rsidR="00783B1D" w:rsidRDefault="00783B1D" w:rsidP="00783B1D">
      <w:pPr>
        <w:spacing w:before="120" w:after="0" w:line="276" w:lineRule="auto"/>
        <w:rPr>
          <w:rFonts w:ascii="Arial" w:hAnsi="Arial" w:cs="Arial"/>
          <w:sz w:val="22"/>
        </w:rPr>
      </w:pPr>
    </w:p>
    <w:p w14:paraId="78645118" w14:textId="1B535AC0" w:rsidR="00783B1D" w:rsidRDefault="00783B1D" w:rsidP="00783B1D">
      <w:pPr>
        <w:spacing w:after="120" w:line="240" w:lineRule="auto"/>
        <w:rPr>
          <w:rFonts w:ascii="Calibri" w:hAnsi="Calibri"/>
          <w:sz w:val="22"/>
          <w:szCs w:val="22"/>
        </w:rPr>
      </w:pPr>
      <w:r w:rsidRPr="006467F6">
        <w:rPr>
          <w:rFonts w:ascii="Calibri" w:hAnsi="Calibri"/>
          <w:sz w:val="22"/>
          <w:szCs w:val="22"/>
        </w:rPr>
        <w:t>We will follow the child protection procedures set out by the Wiltshire Safeguarding Children Board and will have regard to statutory guidance issued</w:t>
      </w:r>
      <w:r>
        <w:rPr>
          <w:rFonts w:ascii="Calibri" w:hAnsi="Calibri"/>
          <w:sz w:val="22"/>
          <w:szCs w:val="22"/>
        </w:rPr>
        <w:t xml:space="preserve"> by;</w:t>
      </w:r>
    </w:p>
    <w:p w14:paraId="584F8D5F" w14:textId="24CE158E" w:rsidR="00783B1D" w:rsidRPr="00783B1D" w:rsidRDefault="00783B1D" w:rsidP="00783B1D">
      <w:pPr>
        <w:pStyle w:val="ListParagraph"/>
        <w:numPr>
          <w:ilvl w:val="0"/>
          <w:numId w:val="47"/>
        </w:numPr>
        <w:spacing w:after="120" w:line="240" w:lineRule="auto"/>
        <w:rPr>
          <w:rFonts w:ascii="Calibri" w:hAnsi="Calibri"/>
          <w:sz w:val="22"/>
          <w:szCs w:val="22"/>
        </w:rPr>
      </w:pPr>
      <w:r w:rsidRPr="00783B1D">
        <w:rPr>
          <w:rFonts w:ascii="Calibri" w:hAnsi="Calibri"/>
          <w:sz w:val="22"/>
          <w:szCs w:val="22"/>
        </w:rPr>
        <w:t>The Department for Education Statutory Framework for the Early Years Foundation Stage, 201</w:t>
      </w:r>
      <w:r>
        <w:rPr>
          <w:rFonts w:ascii="Calibri" w:hAnsi="Calibri"/>
          <w:sz w:val="22"/>
          <w:szCs w:val="22"/>
        </w:rPr>
        <w:t>7</w:t>
      </w:r>
      <w:r w:rsidRPr="00783B1D">
        <w:rPr>
          <w:rFonts w:ascii="Calibri" w:hAnsi="Calibri"/>
          <w:sz w:val="22"/>
          <w:szCs w:val="22"/>
        </w:rPr>
        <w:t xml:space="preserve">.  </w:t>
      </w:r>
    </w:p>
    <w:p w14:paraId="5B8DFF1A" w14:textId="5332A0CC" w:rsidR="00783B1D" w:rsidRPr="00783B1D" w:rsidRDefault="00783B1D" w:rsidP="00783B1D">
      <w:pPr>
        <w:pStyle w:val="ListParagraph"/>
        <w:numPr>
          <w:ilvl w:val="0"/>
          <w:numId w:val="47"/>
        </w:numPr>
        <w:spacing w:before="120" w:after="0" w:line="276" w:lineRule="auto"/>
        <w:rPr>
          <w:rFonts w:ascii="Calibri" w:hAnsi="Calibri" w:cs="Calibri"/>
          <w:sz w:val="22"/>
          <w:szCs w:val="22"/>
          <w:lang w:val="en-GB" w:eastAsia="en-GB"/>
        </w:rPr>
      </w:pPr>
      <w:r w:rsidRPr="00783B1D">
        <w:rPr>
          <w:rFonts w:ascii="Calibri" w:hAnsi="Calibri" w:cs="Calibri"/>
          <w:sz w:val="22"/>
          <w:szCs w:val="22"/>
        </w:rPr>
        <w:t>Working Together to Safeguard Children (2018)</w:t>
      </w:r>
    </w:p>
    <w:p w14:paraId="718077C9" w14:textId="77777777" w:rsidR="00783B1D" w:rsidRPr="00783B1D" w:rsidRDefault="00783B1D" w:rsidP="00783B1D">
      <w:pPr>
        <w:pStyle w:val="ListParagraph"/>
        <w:numPr>
          <w:ilvl w:val="0"/>
          <w:numId w:val="47"/>
        </w:numPr>
        <w:spacing w:after="0" w:line="276" w:lineRule="auto"/>
        <w:rPr>
          <w:rFonts w:ascii="Calibri" w:hAnsi="Calibri" w:cs="Calibri"/>
          <w:sz w:val="22"/>
          <w:szCs w:val="22"/>
        </w:rPr>
      </w:pPr>
      <w:r w:rsidRPr="00783B1D">
        <w:rPr>
          <w:rFonts w:ascii="Calibri" w:hAnsi="Calibri" w:cs="Calibri"/>
          <w:sz w:val="22"/>
          <w:szCs w:val="22"/>
        </w:rPr>
        <w:t>Keeping Children Safe in Education (2019)</w:t>
      </w:r>
    </w:p>
    <w:p w14:paraId="68805713" w14:textId="77777777" w:rsidR="00783B1D" w:rsidRPr="00783B1D" w:rsidRDefault="001B592D" w:rsidP="00783B1D">
      <w:pPr>
        <w:pStyle w:val="ListParagraph"/>
        <w:numPr>
          <w:ilvl w:val="0"/>
          <w:numId w:val="47"/>
        </w:numPr>
        <w:spacing w:after="0" w:line="276" w:lineRule="auto"/>
        <w:rPr>
          <w:rFonts w:ascii="Calibri" w:hAnsi="Calibri" w:cs="Calibri"/>
          <w:sz w:val="22"/>
          <w:szCs w:val="22"/>
        </w:rPr>
      </w:pPr>
      <w:hyperlink r:id="rId12" w:history="1">
        <w:r w:rsidR="00783B1D" w:rsidRPr="00973800">
          <w:rPr>
            <w:rStyle w:val="Hyperlink"/>
            <w:rFonts w:ascii="Calibri" w:hAnsi="Calibri" w:cs="Calibri"/>
            <w:color w:val="auto"/>
            <w:sz w:val="22"/>
            <w:szCs w:val="22"/>
            <w:u w:val="none"/>
          </w:rPr>
          <w:t>The procedures of the</w:t>
        </w:r>
      </w:hyperlink>
      <w:r w:rsidR="00783B1D" w:rsidRPr="00973800">
        <w:rPr>
          <w:rFonts w:ascii="Calibri" w:hAnsi="Calibri" w:cs="Calibri"/>
          <w:sz w:val="22"/>
          <w:szCs w:val="22"/>
        </w:rPr>
        <w:t xml:space="preserve"> </w:t>
      </w:r>
      <w:r w:rsidR="00783B1D" w:rsidRPr="00783B1D">
        <w:rPr>
          <w:rFonts w:ascii="Calibri" w:hAnsi="Calibri" w:cs="Calibri"/>
          <w:sz w:val="22"/>
          <w:szCs w:val="22"/>
        </w:rPr>
        <w:t xml:space="preserve">Safeguarding Vulnerable People Partnership (formerly WSCB)  </w:t>
      </w:r>
    </w:p>
    <w:p w14:paraId="71A85A68" w14:textId="77777777" w:rsidR="00783B1D" w:rsidRPr="00783B1D" w:rsidRDefault="00783B1D" w:rsidP="00497679">
      <w:pPr>
        <w:spacing w:after="120" w:line="240" w:lineRule="auto"/>
        <w:rPr>
          <w:rFonts w:ascii="Calibri" w:hAnsi="Calibri" w:cs="Calibri"/>
          <w:sz w:val="22"/>
          <w:szCs w:val="22"/>
        </w:rPr>
      </w:pPr>
    </w:p>
    <w:p w14:paraId="5D22CE0E" w14:textId="77777777" w:rsidR="00344332" w:rsidRPr="006467F6" w:rsidRDefault="00344332" w:rsidP="00497679">
      <w:pPr>
        <w:spacing w:after="0" w:line="240" w:lineRule="auto"/>
        <w:rPr>
          <w:rFonts w:ascii="Calibri" w:hAnsi="Calibri"/>
          <w:b/>
          <w:sz w:val="22"/>
          <w:szCs w:val="22"/>
        </w:rPr>
      </w:pPr>
      <w:r w:rsidRPr="006467F6">
        <w:rPr>
          <w:rFonts w:ascii="Calibri" w:hAnsi="Calibri"/>
          <w:b/>
          <w:sz w:val="22"/>
          <w:szCs w:val="22"/>
        </w:rPr>
        <w:t xml:space="preserve">The Designated Safeguarding Lead is a senior member of staff designated to take lead responsibility for:  </w:t>
      </w:r>
    </w:p>
    <w:p w14:paraId="1B47E673" w14:textId="77777777" w:rsidR="004138D2" w:rsidRPr="006467F6" w:rsidRDefault="004138D2" w:rsidP="00497679">
      <w:pPr>
        <w:numPr>
          <w:ilvl w:val="0"/>
          <w:numId w:val="9"/>
        </w:numPr>
        <w:tabs>
          <w:tab w:val="left" w:pos="420"/>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To ensure all staff, students and volunteers have appropriate induction training on Safeguarding and are aware of roles, responsibilities and procedures</w:t>
      </w:r>
    </w:p>
    <w:p w14:paraId="30608AD1" w14:textId="77777777" w:rsidR="004138D2" w:rsidRPr="006467F6" w:rsidRDefault="004138D2" w:rsidP="00497679">
      <w:pPr>
        <w:numPr>
          <w:ilvl w:val="0"/>
          <w:numId w:val="9"/>
        </w:numPr>
        <w:tabs>
          <w:tab w:val="left" w:pos="420"/>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Ensure staff are competent in recognising the signs and symptoms of abuse</w:t>
      </w:r>
    </w:p>
    <w:p w14:paraId="02BA40E2" w14:textId="77777777" w:rsidR="004138D2" w:rsidRPr="006467F6" w:rsidRDefault="004138D2" w:rsidP="00497679">
      <w:pPr>
        <w:numPr>
          <w:ilvl w:val="0"/>
          <w:numId w:val="9"/>
        </w:numPr>
        <w:tabs>
          <w:tab w:val="left" w:pos="420"/>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To ensure up to date, relevant training or resources are</w:t>
      </w:r>
      <w:r w:rsidRPr="006467F6">
        <w:rPr>
          <w:rFonts w:ascii="Calibri" w:hAnsi="Calibri" w:cs="Arial"/>
          <w:b/>
          <w:bCs/>
          <w:sz w:val="22"/>
          <w:szCs w:val="22"/>
          <w:lang w:val="en-GB"/>
        </w:rPr>
        <w:t xml:space="preserve"> </w:t>
      </w:r>
      <w:r w:rsidRPr="006467F6">
        <w:rPr>
          <w:rFonts w:ascii="Calibri" w:hAnsi="Calibri" w:cs="Arial"/>
          <w:sz w:val="22"/>
          <w:szCs w:val="22"/>
          <w:lang w:val="en-GB"/>
        </w:rPr>
        <w:t xml:space="preserve">sought </w:t>
      </w:r>
    </w:p>
    <w:p w14:paraId="3E57C01F" w14:textId="77777777" w:rsidR="004138D2" w:rsidRPr="006467F6" w:rsidRDefault="004138D2" w:rsidP="00497679">
      <w:pPr>
        <w:numPr>
          <w:ilvl w:val="0"/>
          <w:numId w:val="9"/>
        </w:numPr>
        <w:tabs>
          <w:tab w:val="left" w:pos="420"/>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To ensure the safeguardin</w:t>
      </w:r>
      <w:r w:rsidR="00894A83" w:rsidRPr="006467F6">
        <w:rPr>
          <w:rFonts w:ascii="Calibri" w:hAnsi="Calibri" w:cs="Arial"/>
          <w:sz w:val="22"/>
          <w:szCs w:val="22"/>
          <w:lang w:val="en-GB"/>
        </w:rPr>
        <w:t>g policy is reviewed annually</w:t>
      </w:r>
      <w:r w:rsidRPr="006467F6">
        <w:rPr>
          <w:rFonts w:ascii="Calibri" w:hAnsi="Calibri" w:cs="Arial"/>
          <w:sz w:val="22"/>
          <w:szCs w:val="22"/>
          <w:lang w:val="en-GB"/>
        </w:rPr>
        <w:t xml:space="preserve"> or as appropriate and information cascaded </w:t>
      </w:r>
    </w:p>
    <w:p w14:paraId="47722A93" w14:textId="77777777" w:rsidR="004138D2" w:rsidRPr="006467F6" w:rsidRDefault="004138D2" w:rsidP="00497679">
      <w:pPr>
        <w:numPr>
          <w:ilvl w:val="0"/>
          <w:numId w:val="9"/>
        </w:numPr>
        <w:tabs>
          <w:tab w:val="left" w:pos="420"/>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Ensure all staff, volunteers and students have access to and understand Bright Stars Childcare and Education safeguarding policy</w:t>
      </w:r>
    </w:p>
    <w:p w14:paraId="01D8148F" w14:textId="77777777" w:rsidR="004138D2" w:rsidRPr="006467F6" w:rsidRDefault="004138D2" w:rsidP="00497679">
      <w:pPr>
        <w:numPr>
          <w:ilvl w:val="0"/>
          <w:numId w:val="9"/>
        </w:numPr>
        <w:tabs>
          <w:tab w:val="left" w:pos="420"/>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Ensure parent/carers have access to the safeguarding policy, which alerts them to the fact that referrals may be made, our duty of care and procedures</w:t>
      </w:r>
    </w:p>
    <w:p w14:paraId="59996C8B" w14:textId="77777777" w:rsidR="004138D2" w:rsidRPr="006467F6" w:rsidRDefault="004138D2" w:rsidP="00497679">
      <w:pPr>
        <w:numPr>
          <w:ilvl w:val="0"/>
          <w:numId w:val="9"/>
        </w:numPr>
        <w:tabs>
          <w:tab w:val="left" w:pos="420"/>
        </w:tabs>
        <w:spacing w:before="120" w:after="0" w:line="240" w:lineRule="auto"/>
        <w:rPr>
          <w:rFonts w:ascii="Calibri" w:hAnsi="Calibri" w:cs="Arial"/>
          <w:sz w:val="22"/>
          <w:szCs w:val="22"/>
          <w:lang w:val="en-GB"/>
        </w:rPr>
      </w:pPr>
      <w:r w:rsidRPr="006467F6">
        <w:rPr>
          <w:rFonts w:ascii="Calibri" w:hAnsi="Calibri" w:cs="Arial"/>
          <w:sz w:val="22"/>
          <w:szCs w:val="22"/>
          <w:lang w:val="en-GB"/>
        </w:rPr>
        <w:t xml:space="preserve">Liaise with the deputy Designated Safeguarding Lead and practitioners to support concerns, documentation of records, </w:t>
      </w:r>
      <w:r w:rsidR="00911F94" w:rsidRPr="006467F6">
        <w:rPr>
          <w:rFonts w:ascii="Calibri" w:hAnsi="Calibri" w:cs="Arial"/>
          <w:sz w:val="22"/>
          <w:szCs w:val="22"/>
          <w:lang w:val="en-GB"/>
        </w:rPr>
        <w:t>information or</w:t>
      </w:r>
      <w:r w:rsidRPr="006467F6">
        <w:rPr>
          <w:rFonts w:ascii="Calibri" w:hAnsi="Calibri" w:cs="Arial"/>
          <w:sz w:val="22"/>
          <w:szCs w:val="22"/>
          <w:lang w:val="en-GB"/>
        </w:rPr>
        <w:t xml:space="preserve"> referrals</w:t>
      </w:r>
    </w:p>
    <w:p w14:paraId="6DE5EBFC" w14:textId="77777777" w:rsidR="004138D2" w:rsidRPr="006467F6" w:rsidRDefault="004138D2"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To ensure staff are aware of the setting Whistle Blowing policy and the procedures to follow</w:t>
      </w:r>
    </w:p>
    <w:p w14:paraId="289B0B13" w14:textId="77777777" w:rsidR="004138D2" w:rsidRPr="006467F6" w:rsidRDefault="004138D2"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Understand and participate in early help assessments and processes for early help</w:t>
      </w:r>
    </w:p>
    <w:p w14:paraId="5F049A5D" w14:textId="77777777" w:rsidR="004138D2" w:rsidRPr="006467F6" w:rsidRDefault="004138D2"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Liaise with the local authority and local safeguarding children board</w:t>
      </w:r>
    </w:p>
    <w:p w14:paraId="4EA2C00B" w14:textId="77777777" w:rsidR="004138D2" w:rsidRPr="006467F6" w:rsidRDefault="004138D2"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Work in partnership with other agencies; referrals and support; information sharing</w:t>
      </w:r>
    </w:p>
    <w:p w14:paraId="54AE532A" w14:textId="5C038A5D" w:rsidR="004138D2" w:rsidRPr="006467F6" w:rsidRDefault="004138D2"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 xml:space="preserve">Support use of the </w:t>
      </w:r>
      <w:r w:rsidR="00CE382E">
        <w:rPr>
          <w:rFonts w:ascii="Calibri" w:hAnsi="Calibri" w:cs="Arial"/>
          <w:sz w:val="22"/>
          <w:szCs w:val="22"/>
          <w:lang w:val="en-GB"/>
        </w:rPr>
        <w:t>Case Resolution protocol</w:t>
      </w:r>
      <w:r w:rsidRPr="006467F6">
        <w:rPr>
          <w:rFonts w:ascii="Calibri" w:hAnsi="Calibri" w:cs="Arial"/>
          <w:sz w:val="22"/>
          <w:szCs w:val="22"/>
          <w:lang w:val="en-GB"/>
        </w:rPr>
        <w:t xml:space="preserve"> where appropriate</w:t>
      </w:r>
    </w:p>
    <w:p w14:paraId="3EB9650C" w14:textId="77777777" w:rsidR="008A2A9D" w:rsidRPr="006467F6" w:rsidRDefault="004138D2"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Ensure a culture of listening to children and taking account of their feelings and wishes.</w:t>
      </w:r>
    </w:p>
    <w:p w14:paraId="696661B0" w14:textId="77777777" w:rsidR="008A2A9D" w:rsidRPr="006467F6" w:rsidRDefault="008A2A9D" w:rsidP="00497679">
      <w:pPr>
        <w:tabs>
          <w:tab w:val="left" w:pos="420"/>
          <w:tab w:val="left" w:pos="4935"/>
        </w:tabs>
        <w:spacing w:before="120" w:after="0" w:line="240" w:lineRule="auto"/>
        <w:jc w:val="center"/>
        <w:rPr>
          <w:rFonts w:ascii="Calibri" w:hAnsi="Calibri" w:cs="Arial"/>
          <w:b/>
          <w:sz w:val="22"/>
          <w:szCs w:val="22"/>
          <w:lang w:val="en-GB"/>
        </w:rPr>
      </w:pPr>
      <w:r w:rsidRPr="006467F6">
        <w:rPr>
          <w:rFonts w:ascii="Calibri" w:hAnsi="Calibri" w:cs="Arial"/>
          <w:b/>
          <w:sz w:val="22"/>
          <w:szCs w:val="22"/>
          <w:lang w:val="en-GB"/>
        </w:rPr>
        <w:t>The Designated Safeguarding Lead is:  Jackie Day</w:t>
      </w:r>
    </w:p>
    <w:p w14:paraId="17BE7F19" w14:textId="77777777" w:rsidR="008A2A9D" w:rsidRPr="006467F6" w:rsidRDefault="008A2A9D" w:rsidP="006467F6">
      <w:pPr>
        <w:tabs>
          <w:tab w:val="left" w:pos="420"/>
          <w:tab w:val="left" w:pos="4935"/>
        </w:tabs>
        <w:spacing w:before="120" w:after="120" w:line="240" w:lineRule="auto"/>
        <w:ind w:left="420"/>
        <w:jc w:val="center"/>
        <w:rPr>
          <w:rFonts w:ascii="Calibri" w:hAnsi="Calibri" w:cs="Arial"/>
          <w:b/>
          <w:sz w:val="22"/>
          <w:szCs w:val="22"/>
          <w:lang w:val="en-GB"/>
        </w:rPr>
      </w:pPr>
    </w:p>
    <w:p w14:paraId="021E939D" w14:textId="77777777" w:rsidR="008A2A9D" w:rsidRPr="006467F6" w:rsidRDefault="008A2A9D" w:rsidP="00497679">
      <w:pPr>
        <w:tabs>
          <w:tab w:val="left" w:pos="420"/>
          <w:tab w:val="left" w:pos="4935"/>
        </w:tabs>
        <w:spacing w:before="120" w:after="0" w:line="240" w:lineRule="auto"/>
        <w:rPr>
          <w:rFonts w:ascii="Calibri" w:hAnsi="Calibri" w:cs="Arial"/>
          <w:b/>
          <w:sz w:val="22"/>
          <w:szCs w:val="22"/>
          <w:lang w:val="en-GB"/>
        </w:rPr>
      </w:pPr>
      <w:r w:rsidRPr="006467F6">
        <w:rPr>
          <w:rFonts w:ascii="Calibri" w:hAnsi="Calibri" w:cs="Arial"/>
          <w:b/>
          <w:sz w:val="22"/>
          <w:szCs w:val="22"/>
          <w:lang w:val="en-GB"/>
        </w:rPr>
        <w:t>The Deputy Designated Safeguarding Lead role and responsibilities;</w:t>
      </w:r>
    </w:p>
    <w:p w14:paraId="6A11A3FB" w14:textId="77777777" w:rsidR="008A2A9D" w:rsidRPr="006467F6" w:rsidRDefault="008A2A9D" w:rsidP="00497679">
      <w:pPr>
        <w:numPr>
          <w:ilvl w:val="0"/>
          <w:numId w:val="10"/>
        </w:numPr>
        <w:tabs>
          <w:tab w:val="left" w:pos="420"/>
          <w:tab w:val="left" w:pos="4935"/>
        </w:tabs>
        <w:spacing w:before="120" w:after="0" w:line="240" w:lineRule="auto"/>
        <w:rPr>
          <w:rFonts w:ascii="Calibri" w:hAnsi="Calibri" w:cs="Arial"/>
          <w:b/>
          <w:bCs/>
          <w:sz w:val="22"/>
          <w:szCs w:val="22"/>
          <w:lang w:val="en-GB"/>
        </w:rPr>
      </w:pPr>
      <w:r w:rsidRPr="006467F6">
        <w:rPr>
          <w:rFonts w:ascii="Calibri" w:hAnsi="Calibri" w:cs="Arial"/>
          <w:sz w:val="22"/>
          <w:szCs w:val="22"/>
          <w:lang w:val="en-GB"/>
        </w:rPr>
        <w:t>To work in partnership with children, parents and carers</w:t>
      </w:r>
    </w:p>
    <w:p w14:paraId="41CCCBFF"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Refer cases of suspected abuse or allegations to the relevant agencies</w:t>
      </w:r>
    </w:p>
    <w:p w14:paraId="68BAD11F" w14:textId="3C56863B"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 xml:space="preserve">To be aware of Information Sharing Guidance, </w:t>
      </w:r>
      <w:r w:rsidR="00B926E3">
        <w:rPr>
          <w:rFonts w:ascii="Calibri" w:hAnsi="Calibri" w:cs="Arial"/>
          <w:sz w:val="22"/>
          <w:szCs w:val="22"/>
          <w:lang w:val="en-GB"/>
        </w:rPr>
        <w:t>July 2018</w:t>
      </w:r>
      <w:r w:rsidRPr="006467F6">
        <w:rPr>
          <w:rFonts w:ascii="Calibri" w:hAnsi="Calibri" w:cs="Arial"/>
          <w:sz w:val="22"/>
          <w:szCs w:val="22"/>
          <w:lang w:val="en-GB"/>
        </w:rPr>
        <w:t>-advice for practitioners providing safeguarding services to children, young people, parents and carers</w:t>
      </w:r>
    </w:p>
    <w:p w14:paraId="61F58A25"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Ensure detailed, accurate written record of referrals</w:t>
      </w:r>
    </w:p>
    <w:p w14:paraId="23C19F42"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Keep written, chronological records of concerns</w:t>
      </w:r>
    </w:p>
    <w:p w14:paraId="56077D71"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Follow up concerns if they are not satisfied with the local authority children’s social care response</w:t>
      </w:r>
    </w:p>
    <w:p w14:paraId="7864496A" w14:textId="43B31263"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 xml:space="preserve">Support use of the </w:t>
      </w:r>
      <w:r w:rsidR="002B68EB">
        <w:rPr>
          <w:rFonts w:asciiTheme="minorHAnsi" w:hAnsiTheme="minorHAnsi" w:cstheme="minorHAnsi"/>
          <w:sz w:val="22"/>
          <w:szCs w:val="22"/>
        </w:rPr>
        <w:t>the</w:t>
      </w:r>
      <w:r w:rsidR="002B68EB" w:rsidRPr="00777D7C">
        <w:rPr>
          <w:rFonts w:asciiTheme="minorHAnsi" w:hAnsiTheme="minorHAnsi" w:cstheme="minorHAnsi"/>
          <w:sz w:val="22"/>
          <w:szCs w:val="22"/>
        </w:rPr>
        <w:t xml:space="preserve"> </w:t>
      </w:r>
      <w:r w:rsidR="002B68EB" w:rsidRPr="00632C84">
        <w:rPr>
          <w:rFonts w:asciiTheme="minorHAnsi" w:hAnsiTheme="minorHAnsi" w:cstheme="minorHAnsi"/>
          <w:b/>
          <w:sz w:val="22"/>
          <w:szCs w:val="22"/>
        </w:rPr>
        <w:t>Case Resolution Protocol</w:t>
      </w:r>
      <w:r w:rsidRPr="006467F6">
        <w:rPr>
          <w:rFonts w:ascii="Calibri" w:hAnsi="Calibri" w:cs="Arial"/>
          <w:sz w:val="22"/>
          <w:szCs w:val="22"/>
          <w:lang w:val="en-GB"/>
        </w:rPr>
        <w:t xml:space="preserve"> where appropriate</w:t>
      </w:r>
    </w:p>
    <w:p w14:paraId="3A6160E4"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 xml:space="preserve">Ensure all records are kept confidentially and securely until the child reaches 25 and ensure they are copied onto the next education provider </w:t>
      </w:r>
    </w:p>
    <w:p w14:paraId="44CEEE8F" w14:textId="341674C9"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 xml:space="preserve">Liaise with the </w:t>
      </w:r>
      <w:r w:rsidRPr="006467F6">
        <w:rPr>
          <w:rFonts w:ascii="Calibri" w:hAnsi="Calibri" w:cs="Arial"/>
          <w:b/>
          <w:bCs/>
          <w:sz w:val="22"/>
          <w:szCs w:val="22"/>
          <w:lang w:val="en-GB"/>
        </w:rPr>
        <w:t>DSL</w:t>
      </w:r>
      <w:r w:rsidRPr="006467F6">
        <w:rPr>
          <w:rFonts w:ascii="Calibri" w:hAnsi="Calibri" w:cs="Arial"/>
          <w:sz w:val="22"/>
          <w:szCs w:val="22"/>
          <w:lang w:val="en-GB"/>
        </w:rPr>
        <w:t xml:space="preserve"> (Jackie Day) to inform of any Safeguarding issues/ongoing investigations</w:t>
      </w:r>
    </w:p>
    <w:p w14:paraId="51A2B4B9"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Liaise with other agencies and professionals as necessary and appropriate</w:t>
      </w:r>
    </w:p>
    <w:p w14:paraId="69FBEFB3"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Attend at case conferences, core groups or other multi-agency planning meetings</w:t>
      </w:r>
    </w:p>
    <w:p w14:paraId="0127A5B6"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Contribute where appropriate to assessments, reports.</w:t>
      </w:r>
    </w:p>
    <w:p w14:paraId="690CD802" w14:textId="77777777" w:rsidR="008A2A9D" w:rsidRPr="006467F6"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Attend relevant training as appropriate</w:t>
      </w:r>
    </w:p>
    <w:p w14:paraId="2CC7BAF7" w14:textId="77777777" w:rsidR="008A2A9D" w:rsidRDefault="008A2A9D" w:rsidP="00497679">
      <w:pPr>
        <w:numPr>
          <w:ilvl w:val="0"/>
          <w:numId w:val="9"/>
        </w:numPr>
        <w:tabs>
          <w:tab w:val="left" w:pos="420"/>
          <w:tab w:val="left" w:pos="4935"/>
        </w:tabs>
        <w:spacing w:before="120" w:after="0" w:line="240" w:lineRule="auto"/>
        <w:rPr>
          <w:rFonts w:ascii="Calibri" w:hAnsi="Calibri" w:cs="Arial"/>
          <w:sz w:val="22"/>
          <w:szCs w:val="22"/>
          <w:lang w:val="en-GB"/>
        </w:rPr>
      </w:pPr>
      <w:r w:rsidRPr="006467F6">
        <w:rPr>
          <w:rFonts w:ascii="Calibri" w:hAnsi="Calibri" w:cs="Arial"/>
          <w:sz w:val="22"/>
          <w:szCs w:val="22"/>
          <w:lang w:val="en-GB"/>
        </w:rPr>
        <w:t>To complete annual safeguarding audits as appropriate</w:t>
      </w:r>
    </w:p>
    <w:p w14:paraId="055C6CCD" w14:textId="77777777" w:rsidR="001E29C1" w:rsidRPr="006467F6" w:rsidRDefault="001E29C1" w:rsidP="001E29C1">
      <w:pPr>
        <w:tabs>
          <w:tab w:val="left" w:pos="4935"/>
        </w:tabs>
        <w:spacing w:before="120" w:after="0" w:line="240" w:lineRule="auto"/>
        <w:ind w:left="420"/>
        <w:rPr>
          <w:rFonts w:ascii="Calibri" w:hAnsi="Calibri" w:cs="Arial"/>
          <w:sz w:val="22"/>
          <w:szCs w:val="22"/>
          <w:lang w:val="en-GB"/>
        </w:rPr>
      </w:pPr>
    </w:p>
    <w:p w14:paraId="45C6AA7F" w14:textId="77777777" w:rsidR="008A2A9D" w:rsidRPr="006467F6" w:rsidRDefault="008A2A9D" w:rsidP="00497679">
      <w:pPr>
        <w:tabs>
          <w:tab w:val="left" w:pos="420"/>
          <w:tab w:val="left" w:pos="4935"/>
        </w:tabs>
        <w:spacing w:before="120" w:after="0" w:line="240" w:lineRule="auto"/>
        <w:ind w:left="420"/>
        <w:jc w:val="center"/>
        <w:rPr>
          <w:rFonts w:ascii="Calibri" w:hAnsi="Calibri" w:cs="Arial"/>
          <w:b/>
          <w:sz w:val="22"/>
          <w:szCs w:val="22"/>
          <w:lang w:val="en-GB"/>
        </w:rPr>
      </w:pPr>
    </w:p>
    <w:p w14:paraId="7187A28D" w14:textId="77777777" w:rsidR="000C1467" w:rsidRPr="006467F6" w:rsidRDefault="008A2A9D" w:rsidP="00497679">
      <w:pPr>
        <w:tabs>
          <w:tab w:val="left" w:pos="420"/>
          <w:tab w:val="left" w:pos="4935"/>
        </w:tabs>
        <w:spacing w:before="120" w:after="0" w:line="240" w:lineRule="auto"/>
        <w:rPr>
          <w:rFonts w:ascii="Calibri" w:hAnsi="Calibri" w:cs="Arial"/>
          <w:b/>
          <w:sz w:val="22"/>
          <w:szCs w:val="22"/>
          <w:lang w:val="en-GB"/>
        </w:rPr>
      </w:pPr>
      <w:r w:rsidRPr="006467F6">
        <w:rPr>
          <w:rFonts w:ascii="Calibri" w:hAnsi="Calibri" w:cs="Arial"/>
          <w:b/>
          <w:sz w:val="22"/>
          <w:szCs w:val="22"/>
          <w:lang w:val="en-GB"/>
        </w:rPr>
        <w:t>The Deputy Designated Safeguarding Leads are</w:t>
      </w:r>
      <w:r w:rsidR="006B7F05" w:rsidRPr="006467F6">
        <w:rPr>
          <w:rFonts w:ascii="Calibri" w:hAnsi="Calibri" w:cs="Arial"/>
          <w:b/>
          <w:sz w:val="22"/>
          <w:szCs w:val="22"/>
          <w:lang w:val="en-GB"/>
        </w:rPr>
        <w:t xml:space="preserve">: </w:t>
      </w:r>
    </w:p>
    <w:p w14:paraId="7B73E1F2" w14:textId="4515340B" w:rsidR="008A2A9D" w:rsidRPr="006467F6" w:rsidRDefault="00367FCF" w:rsidP="006467F6">
      <w:pPr>
        <w:tabs>
          <w:tab w:val="left" w:pos="420"/>
          <w:tab w:val="left" w:pos="4935"/>
        </w:tabs>
        <w:spacing w:before="120" w:after="120" w:line="240" w:lineRule="auto"/>
        <w:jc w:val="center"/>
        <w:rPr>
          <w:rFonts w:ascii="Calibri" w:hAnsi="Calibri" w:cs="Arial"/>
          <w:b/>
          <w:sz w:val="22"/>
          <w:szCs w:val="22"/>
          <w:lang w:val="en-GB"/>
        </w:rPr>
      </w:pPr>
      <w:r>
        <w:rPr>
          <w:rFonts w:ascii="Calibri" w:hAnsi="Calibri" w:cs="Arial"/>
          <w:b/>
          <w:sz w:val="22"/>
          <w:szCs w:val="22"/>
          <w:lang w:val="en-GB"/>
        </w:rPr>
        <w:t>Becca Stone</w:t>
      </w:r>
      <w:r w:rsidR="006B7F05" w:rsidRPr="006467F6">
        <w:rPr>
          <w:rFonts w:ascii="Calibri" w:hAnsi="Calibri" w:cs="Arial"/>
          <w:b/>
          <w:sz w:val="22"/>
          <w:szCs w:val="22"/>
          <w:lang w:val="en-GB"/>
        </w:rPr>
        <w:t xml:space="preserve"> </w:t>
      </w:r>
      <w:r w:rsidR="006B7F05" w:rsidRPr="006467F6">
        <w:rPr>
          <w:rFonts w:ascii="Calibri" w:hAnsi="Calibri" w:cs="Arial"/>
          <w:sz w:val="22"/>
          <w:szCs w:val="22"/>
          <w:lang w:val="en-GB"/>
        </w:rPr>
        <w:t>and</w:t>
      </w:r>
      <w:r w:rsidR="00A02CCC" w:rsidRPr="006467F6">
        <w:rPr>
          <w:rFonts w:ascii="Calibri" w:hAnsi="Calibri" w:cs="Arial"/>
          <w:b/>
          <w:sz w:val="22"/>
          <w:szCs w:val="22"/>
          <w:lang w:val="en-GB"/>
        </w:rPr>
        <w:t xml:space="preserve"> Shelley Ward</w:t>
      </w:r>
    </w:p>
    <w:p w14:paraId="27B00251" w14:textId="77777777" w:rsidR="006B7F05" w:rsidRPr="00497679" w:rsidRDefault="00B53FB8" w:rsidP="006467F6">
      <w:pPr>
        <w:tabs>
          <w:tab w:val="left" w:pos="420"/>
          <w:tab w:val="left" w:pos="4935"/>
        </w:tabs>
        <w:spacing w:before="120" w:after="120" w:line="240" w:lineRule="auto"/>
        <w:rPr>
          <w:rFonts w:ascii="Calibri" w:hAnsi="Calibri" w:cs="Arial"/>
          <w:sz w:val="22"/>
          <w:szCs w:val="22"/>
          <w:lang w:val="en-GB"/>
        </w:rPr>
      </w:pPr>
      <w:r w:rsidRPr="006467F6">
        <w:rPr>
          <w:rFonts w:ascii="Calibri" w:hAnsi="Calibri" w:cs="Arial"/>
          <w:sz w:val="22"/>
          <w:szCs w:val="22"/>
          <w:lang w:val="en-GB"/>
        </w:rPr>
        <w:t>Under the Ofsted Safeguarding requirements, published August 2016, there will be a designated member of staff for safeguarding available at all times that the setting is open, to allow staff to discuss any safeguarding concerns.</w:t>
      </w:r>
    </w:p>
    <w:p w14:paraId="2655AB94" w14:textId="77777777" w:rsidR="006B7F05" w:rsidRPr="006467F6" w:rsidRDefault="006B7F05" w:rsidP="006467F6">
      <w:pPr>
        <w:tabs>
          <w:tab w:val="left" w:pos="420"/>
          <w:tab w:val="left" w:pos="4935"/>
        </w:tabs>
        <w:spacing w:before="120" w:after="120" w:line="240" w:lineRule="auto"/>
        <w:rPr>
          <w:rFonts w:ascii="Calibri" w:hAnsi="Calibri" w:cs="Arial"/>
          <w:b/>
          <w:sz w:val="22"/>
          <w:szCs w:val="22"/>
          <w:lang w:val="en-GB"/>
        </w:rPr>
      </w:pPr>
    </w:p>
    <w:p w14:paraId="3FA4118D" w14:textId="77777777" w:rsidR="008A2A9D" w:rsidRPr="006467F6" w:rsidRDefault="008A2A9D" w:rsidP="00497679">
      <w:pPr>
        <w:spacing w:before="120" w:after="0" w:line="240" w:lineRule="auto"/>
        <w:rPr>
          <w:rFonts w:ascii="Calibri" w:hAnsi="Calibri" w:cs="Arial"/>
          <w:b/>
          <w:bCs/>
          <w:sz w:val="22"/>
          <w:szCs w:val="22"/>
          <w:lang w:val="en-GB"/>
        </w:rPr>
      </w:pPr>
      <w:r w:rsidRPr="006467F6">
        <w:rPr>
          <w:rFonts w:ascii="Calibri" w:hAnsi="Calibri" w:cs="Arial"/>
          <w:b/>
          <w:bCs/>
          <w:sz w:val="22"/>
          <w:szCs w:val="22"/>
          <w:lang w:val="en-GB"/>
        </w:rPr>
        <w:t xml:space="preserve">3. Safer Recruitment  </w:t>
      </w:r>
    </w:p>
    <w:p w14:paraId="14421E53" w14:textId="77777777" w:rsidR="00B01090" w:rsidRPr="006467F6" w:rsidRDefault="00B01090" w:rsidP="00497679">
      <w:pPr>
        <w:spacing w:after="0" w:line="240" w:lineRule="auto"/>
        <w:rPr>
          <w:rFonts w:ascii="Calibri" w:hAnsi="Calibri"/>
          <w:b/>
          <w:sz w:val="22"/>
          <w:szCs w:val="22"/>
        </w:rPr>
      </w:pPr>
      <w:r w:rsidRPr="006467F6">
        <w:rPr>
          <w:rFonts w:ascii="Calibri" w:hAnsi="Calibri"/>
          <w:b/>
          <w:sz w:val="22"/>
          <w:szCs w:val="22"/>
        </w:rPr>
        <w:t xml:space="preserve">Bright Stars Childcare and Education Ltd are committed to safeguarding and promoting the welfare of children and expects all staff, students and volunteers to share this commitment. </w:t>
      </w:r>
    </w:p>
    <w:p w14:paraId="4792104C" w14:textId="77777777" w:rsidR="000B0C01" w:rsidRPr="006467F6" w:rsidRDefault="00B01090" w:rsidP="00497679">
      <w:pPr>
        <w:numPr>
          <w:ilvl w:val="0"/>
          <w:numId w:val="12"/>
        </w:numPr>
        <w:spacing w:before="120" w:after="0" w:line="240" w:lineRule="auto"/>
        <w:rPr>
          <w:rFonts w:ascii="Calibri" w:hAnsi="Calibri" w:cs="Arial"/>
          <w:sz w:val="22"/>
          <w:szCs w:val="22"/>
        </w:rPr>
      </w:pPr>
      <w:r w:rsidRPr="006467F6">
        <w:rPr>
          <w:rFonts w:ascii="Calibri" w:hAnsi="Calibri" w:cs="Arial"/>
          <w:sz w:val="22"/>
          <w:szCs w:val="22"/>
        </w:rPr>
        <w:t xml:space="preserve">When a job is advertised it will include a clear message about Bright Stars commitment to safeguarding children. </w:t>
      </w:r>
    </w:p>
    <w:p w14:paraId="49880BA6" w14:textId="77777777" w:rsidR="000B0C01" w:rsidRPr="006467F6" w:rsidRDefault="000B0C01" w:rsidP="00497679">
      <w:pPr>
        <w:numPr>
          <w:ilvl w:val="0"/>
          <w:numId w:val="12"/>
        </w:numPr>
        <w:spacing w:before="120" w:after="0" w:line="240" w:lineRule="auto"/>
        <w:rPr>
          <w:rFonts w:ascii="Calibri" w:hAnsi="Calibri" w:cs="Arial"/>
          <w:sz w:val="22"/>
          <w:szCs w:val="22"/>
        </w:rPr>
      </w:pPr>
      <w:r w:rsidRPr="006467F6">
        <w:rPr>
          <w:rFonts w:ascii="Calibri" w:hAnsi="Calibri" w:cs="Arial"/>
          <w:sz w:val="22"/>
          <w:szCs w:val="22"/>
        </w:rPr>
        <w:t>Application forms will be used</w:t>
      </w:r>
    </w:p>
    <w:p w14:paraId="0333C98F" w14:textId="77777777" w:rsidR="000B0C01" w:rsidRPr="006467F6" w:rsidRDefault="000B0C01" w:rsidP="00497679">
      <w:pPr>
        <w:numPr>
          <w:ilvl w:val="0"/>
          <w:numId w:val="12"/>
        </w:numPr>
        <w:spacing w:before="120" w:after="0" w:line="240" w:lineRule="auto"/>
        <w:rPr>
          <w:rFonts w:ascii="Calibri" w:hAnsi="Calibri" w:cs="Arial"/>
          <w:sz w:val="22"/>
          <w:szCs w:val="22"/>
        </w:rPr>
      </w:pPr>
      <w:r w:rsidRPr="006467F6">
        <w:rPr>
          <w:rFonts w:ascii="Calibri" w:hAnsi="Calibri" w:cs="Arial"/>
          <w:sz w:val="22"/>
          <w:szCs w:val="22"/>
        </w:rPr>
        <w:t>All applicants either voluntary or paid will be interviewed before a job offer is made and will be asked to provide at least two referees. All such references will be followed up and a job offer will be made on condition of a Vetting and Baring Check and references.</w:t>
      </w:r>
    </w:p>
    <w:p w14:paraId="74C815CA" w14:textId="77777777" w:rsidR="001E29C1" w:rsidRDefault="00B01090" w:rsidP="00497679">
      <w:pPr>
        <w:numPr>
          <w:ilvl w:val="0"/>
          <w:numId w:val="12"/>
        </w:numPr>
        <w:autoSpaceDE w:val="0"/>
        <w:autoSpaceDN w:val="0"/>
        <w:adjustRightInd w:val="0"/>
        <w:spacing w:after="0" w:line="240" w:lineRule="auto"/>
        <w:rPr>
          <w:rFonts w:ascii="Calibri" w:hAnsi="Calibri" w:cs="Helvetica"/>
          <w:sz w:val="22"/>
          <w:szCs w:val="22"/>
        </w:rPr>
      </w:pPr>
      <w:r w:rsidRPr="006467F6">
        <w:rPr>
          <w:rFonts w:ascii="Calibri" w:hAnsi="Calibri" w:cs="Helvetica"/>
          <w:sz w:val="22"/>
          <w:szCs w:val="22"/>
        </w:rPr>
        <w:t xml:space="preserve">A Vetting and Baring Enhanced Disclosure is obtained for </w:t>
      </w:r>
      <w:r w:rsidRPr="006467F6">
        <w:rPr>
          <w:rFonts w:ascii="Calibri" w:hAnsi="Calibri" w:cs="Helvetica-Bold"/>
          <w:b/>
          <w:bCs/>
          <w:sz w:val="22"/>
          <w:szCs w:val="22"/>
        </w:rPr>
        <w:t xml:space="preserve">all </w:t>
      </w:r>
      <w:r w:rsidRPr="006467F6">
        <w:rPr>
          <w:rFonts w:ascii="Calibri" w:hAnsi="Calibri" w:cs="Helvetica"/>
          <w:sz w:val="22"/>
          <w:szCs w:val="22"/>
        </w:rPr>
        <w:t>new appointments to our setting Bright Stars Nursery. We are committed to ensuring an up to date single central record is kept, detailing staff qualifications, identity checks and vetting processes (including the disclosure reference number).</w:t>
      </w:r>
      <w:r w:rsidR="001E29C1">
        <w:rPr>
          <w:rFonts w:ascii="Calibri" w:hAnsi="Calibri" w:cs="Helvetica"/>
          <w:sz w:val="22"/>
          <w:szCs w:val="22"/>
        </w:rPr>
        <w:t xml:space="preserve"> </w:t>
      </w:r>
    </w:p>
    <w:p w14:paraId="3AF8D1FC" w14:textId="77777777" w:rsidR="006B7F05" w:rsidRPr="006467F6" w:rsidRDefault="006B7F05" w:rsidP="00497679">
      <w:pPr>
        <w:autoSpaceDE w:val="0"/>
        <w:autoSpaceDN w:val="0"/>
        <w:adjustRightInd w:val="0"/>
        <w:spacing w:after="0" w:line="240" w:lineRule="auto"/>
        <w:ind w:left="720"/>
        <w:rPr>
          <w:rFonts w:ascii="Calibri" w:hAnsi="Calibri" w:cs="Helvetica"/>
          <w:sz w:val="22"/>
          <w:szCs w:val="22"/>
        </w:rPr>
      </w:pPr>
      <w:r w:rsidRPr="006467F6">
        <w:rPr>
          <w:rFonts w:ascii="Calibri" w:hAnsi="Calibri" w:cs="Helvetica"/>
          <w:sz w:val="22"/>
          <w:szCs w:val="22"/>
        </w:rPr>
        <w:t>Any practitioners appointed to the post that have an overseas qualification will have them checked by NARIC UK.</w:t>
      </w:r>
      <w:r w:rsidR="00B53FB8" w:rsidRPr="006467F6">
        <w:rPr>
          <w:rFonts w:ascii="Calibri" w:hAnsi="Calibri" w:cs="Helvetica"/>
          <w:sz w:val="22"/>
          <w:szCs w:val="22"/>
        </w:rPr>
        <w:t xml:space="preserve"> Further checks will be completed on persons that</w:t>
      </w:r>
      <w:r w:rsidR="00D15D13" w:rsidRPr="006467F6">
        <w:rPr>
          <w:rFonts w:ascii="Calibri" w:hAnsi="Calibri" w:cs="Helvetica"/>
          <w:sz w:val="22"/>
          <w:szCs w:val="22"/>
        </w:rPr>
        <w:t xml:space="preserve"> have lived or worked outside of the UK.</w:t>
      </w:r>
    </w:p>
    <w:p w14:paraId="769C74CE" w14:textId="77777777" w:rsidR="00B01090" w:rsidRPr="006467F6" w:rsidRDefault="00B01090" w:rsidP="00497679">
      <w:pPr>
        <w:numPr>
          <w:ilvl w:val="0"/>
          <w:numId w:val="12"/>
        </w:numPr>
        <w:autoSpaceDE w:val="0"/>
        <w:autoSpaceDN w:val="0"/>
        <w:adjustRightInd w:val="0"/>
        <w:spacing w:after="0" w:line="240" w:lineRule="auto"/>
        <w:rPr>
          <w:rFonts w:ascii="Calibri" w:hAnsi="Calibri" w:cs="Helvetica"/>
          <w:sz w:val="22"/>
          <w:szCs w:val="22"/>
        </w:rPr>
      </w:pPr>
      <w:r w:rsidRPr="006467F6">
        <w:rPr>
          <w:rFonts w:ascii="Calibri" w:hAnsi="Calibri" w:cs="Helvetica"/>
          <w:sz w:val="22"/>
          <w:szCs w:val="22"/>
        </w:rPr>
        <w:t xml:space="preserve">Practitioners are required to complete 6 monthly declarations; this will document convictions, cautions, court orders, reprimands or warnings which may affect their suitability to work with children. Practitioners are </w:t>
      </w:r>
      <w:r w:rsidRPr="006467F6">
        <w:rPr>
          <w:rFonts w:ascii="Calibri" w:hAnsi="Calibri" w:cs="Helvetica"/>
          <w:b/>
          <w:sz w:val="22"/>
          <w:szCs w:val="22"/>
        </w:rPr>
        <w:t>responsible</w:t>
      </w:r>
      <w:r w:rsidRPr="006467F6">
        <w:rPr>
          <w:rFonts w:ascii="Calibri" w:hAnsi="Calibri" w:cs="Helvetica"/>
          <w:sz w:val="22"/>
          <w:szCs w:val="22"/>
        </w:rPr>
        <w:t xml:space="preserve"> for informing management of any changes immediately and will update their declaration appropriately.</w:t>
      </w:r>
    </w:p>
    <w:p w14:paraId="6B39EEE1" w14:textId="77777777" w:rsidR="00B01090" w:rsidRDefault="00B01090" w:rsidP="00497679">
      <w:pPr>
        <w:numPr>
          <w:ilvl w:val="0"/>
          <w:numId w:val="12"/>
        </w:numPr>
        <w:autoSpaceDE w:val="0"/>
        <w:autoSpaceDN w:val="0"/>
        <w:adjustRightInd w:val="0"/>
        <w:spacing w:after="0" w:line="240" w:lineRule="auto"/>
        <w:rPr>
          <w:rFonts w:ascii="Calibri" w:hAnsi="Calibri" w:cs="Helvetica"/>
          <w:sz w:val="22"/>
          <w:szCs w:val="22"/>
        </w:rPr>
      </w:pPr>
      <w:r w:rsidRPr="006467F6">
        <w:rPr>
          <w:rFonts w:ascii="Calibri" w:hAnsi="Calibri" w:cs="Helvetica"/>
          <w:sz w:val="22"/>
          <w:szCs w:val="22"/>
        </w:rPr>
        <w:t>Practitioners must also disclose any convictions or disqualification of persons living in the same household.</w:t>
      </w:r>
    </w:p>
    <w:p w14:paraId="288E2B3F" w14:textId="77777777" w:rsidR="0062425F" w:rsidRPr="0062425F" w:rsidRDefault="0062425F" w:rsidP="0062425F">
      <w:pPr>
        <w:pStyle w:val="ListParagraph"/>
        <w:autoSpaceDE w:val="0"/>
        <w:autoSpaceDN w:val="0"/>
        <w:adjustRightInd w:val="0"/>
        <w:spacing w:after="0" w:line="240" w:lineRule="auto"/>
        <w:rPr>
          <w:rFonts w:ascii="Calibri" w:hAnsi="Calibri" w:cs="Helvetica"/>
          <w:b/>
          <w:sz w:val="22"/>
          <w:szCs w:val="22"/>
        </w:rPr>
      </w:pPr>
      <w:r w:rsidRPr="0062425F">
        <w:rPr>
          <w:rFonts w:ascii="Calibri" w:hAnsi="Calibri" w:cs="Helvetica"/>
          <w:b/>
          <w:sz w:val="22"/>
          <w:szCs w:val="22"/>
        </w:rPr>
        <w:t>(Disclosure under the Childcare Act 2006, published Feb 2015)</w:t>
      </w:r>
    </w:p>
    <w:p w14:paraId="711DCCF3" w14:textId="77777777" w:rsidR="00B01090" w:rsidRPr="006467F6" w:rsidRDefault="00B01090" w:rsidP="00497679">
      <w:pPr>
        <w:numPr>
          <w:ilvl w:val="0"/>
          <w:numId w:val="12"/>
        </w:numPr>
        <w:spacing w:before="120" w:after="0" w:line="240" w:lineRule="auto"/>
        <w:rPr>
          <w:rFonts w:ascii="Calibri" w:hAnsi="Calibri" w:cs="Arial"/>
          <w:sz w:val="22"/>
          <w:szCs w:val="22"/>
        </w:rPr>
      </w:pPr>
      <w:r w:rsidRPr="006467F6">
        <w:rPr>
          <w:rFonts w:ascii="Calibri" w:hAnsi="Calibri" w:cs="Arial"/>
          <w:b/>
          <w:sz w:val="22"/>
          <w:szCs w:val="22"/>
        </w:rPr>
        <w:t xml:space="preserve">Jackie Day </w:t>
      </w:r>
      <w:r w:rsidR="000B0C01" w:rsidRPr="006467F6">
        <w:rPr>
          <w:rFonts w:ascii="Calibri" w:hAnsi="Calibri" w:cs="Arial"/>
          <w:sz w:val="22"/>
          <w:szCs w:val="22"/>
        </w:rPr>
        <w:t>has undertaken</w:t>
      </w:r>
      <w:r w:rsidR="006A5563">
        <w:rPr>
          <w:rFonts w:ascii="Calibri" w:hAnsi="Calibri" w:cs="Arial"/>
          <w:sz w:val="22"/>
          <w:szCs w:val="22"/>
        </w:rPr>
        <w:t xml:space="preserve"> Safer Recruitment Training</w:t>
      </w:r>
      <w:r w:rsidR="00886871">
        <w:rPr>
          <w:rFonts w:ascii="Calibri" w:hAnsi="Calibri" w:cs="Arial"/>
          <w:sz w:val="22"/>
          <w:szCs w:val="22"/>
        </w:rPr>
        <w:t>,</w:t>
      </w:r>
      <w:r w:rsidR="006A5563">
        <w:rPr>
          <w:rFonts w:ascii="Calibri" w:hAnsi="Calibri" w:cs="Arial"/>
          <w:sz w:val="22"/>
          <w:szCs w:val="22"/>
        </w:rPr>
        <w:t xml:space="preserve"> has completed refresher training on 4</w:t>
      </w:r>
      <w:r w:rsidR="006A5563" w:rsidRPr="006A5563">
        <w:rPr>
          <w:rFonts w:ascii="Calibri" w:hAnsi="Calibri" w:cs="Arial"/>
          <w:sz w:val="22"/>
          <w:szCs w:val="22"/>
          <w:vertAlign w:val="superscript"/>
        </w:rPr>
        <w:t>th</w:t>
      </w:r>
      <w:r w:rsidR="006A5563">
        <w:rPr>
          <w:rFonts w:ascii="Calibri" w:hAnsi="Calibri" w:cs="Arial"/>
          <w:sz w:val="22"/>
          <w:szCs w:val="22"/>
        </w:rPr>
        <w:t xml:space="preserve"> May 2016.</w:t>
      </w:r>
      <w:r w:rsidR="00886871">
        <w:rPr>
          <w:rFonts w:ascii="Calibri" w:hAnsi="Calibri" w:cs="Arial"/>
          <w:sz w:val="22"/>
          <w:szCs w:val="22"/>
        </w:rPr>
        <w:t xml:space="preserve"> </w:t>
      </w:r>
      <w:r w:rsidR="006A5563">
        <w:rPr>
          <w:rFonts w:ascii="Calibri" w:hAnsi="Calibri" w:cs="Arial"/>
          <w:sz w:val="22"/>
          <w:szCs w:val="22"/>
        </w:rPr>
        <w:t>(face to face training), which will be refreshed as required</w:t>
      </w:r>
      <w:r w:rsidR="00886871">
        <w:rPr>
          <w:rFonts w:ascii="Calibri" w:hAnsi="Calibri" w:cs="Arial"/>
          <w:sz w:val="22"/>
          <w:szCs w:val="22"/>
        </w:rPr>
        <w:t>.</w:t>
      </w:r>
    </w:p>
    <w:p w14:paraId="1F4C87E8" w14:textId="77777777" w:rsidR="00E452C9" w:rsidRPr="006467F6" w:rsidRDefault="00E452C9" w:rsidP="00497679">
      <w:pPr>
        <w:spacing w:before="120" w:after="0" w:line="240" w:lineRule="auto"/>
        <w:ind w:left="720"/>
        <w:rPr>
          <w:rFonts w:ascii="Calibri" w:hAnsi="Calibri" w:cs="Arial"/>
          <w:sz w:val="22"/>
          <w:szCs w:val="22"/>
        </w:rPr>
      </w:pPr>
    </w:p>
    <w:p w14:paraId="56068C0C" w14:textId="77777777" w:rsidR="00E452C9" w:rsidRPr="006467F6" w:rsidRDefault="00E452C9" w:rsidP="00497679">
      <w:pPr>
        <w:spacing w:before="120" w:after="0" w:line="240" w:lineRule="auto"/>
        <w:rPr>
          <w:rFonts w:ascii="Calibri" w:hAnsi="Calibri" w:cs="Arial"/>
          <w:b/>
          <w:sz w:val="22"/>
          <w:szCs w:val="22"/>
        </w:rPr>
      </w:pPr>
      <w:r w:rsidRPr="006467F6">
        <w:rPr>
          <w:rFonts w:ascii="Calibri" w:hAnsi="Calibri" w:cs="Arial"/>
          <w:b/>
          <w:sz w:val="22"/>
          <w:szCs w:val="22"/>
        </w:rPr>
        <w:t>4.  Staff training and induction</w:t>
      </w:r>
    </w:p>
    <w:p w14:paraId="54378E1C" w14:textId="77777777" w:rsidR="00E452C9" w:rsidRPr="006467F6" w:rsidRDefault="00E452C9" w:rsidP="00497679">
      <w:pPr>
        <w:numPr>
          <w:ilvl w:val="0"/>
          <w:numId w:val="15"/>
        </w:numPr>
        <w:spacing w:before="120" w:after="0" w:line="240" w:lineRule="auto"/>
        <w:rPr>
          <w:rFonts w:ascii="Calibri" w:hAnsi="Calibri" w:cs="Arial"/>
          <w:sz w:val="22"/>
          <w:szCs w:val="22"/>
        </w:rPr>
      </w:pPr>
      <w:r w:rsidRPr="006467F6">
        <w:rPr>
          <w:rFonts w:ascii="Calibri" w:hAnsi="Calibri"/>
          <w:sz w:val="22"/>
          <w:szCs w:val="22"/>
        </w:rPr>
        <w:t>The Designated Safeguarding Lead</w:t>
      </w:r>
      <w:r w:rsidRPr="006467F6">
        <w:rPr>
          <w:rFonts w:ascii="Calibri" w:hAnsi="Calibri" w:cs="Arial"/>
          <w:sz w:val="22"/>
          <w:szCs w:val="22"/>
        </w:rPr>
        <w:t xml:space="preserve"> will attend safeguarding tr</w:t>
      </w:r>
      <w:r w:rsidR="006B7F05" w:rsidRPr="006467F6">
        <w:rPr>
          <w:rFonts w:ascii="Calibri" w:hAnsi="Calibri" w:cs="Arial"/>
          <w:sz w:val="22"/>
          <w:szCs w:val="22"/>
        </w:rPr>
        <w:t>aining at least once every two</w:t>
      </w:r>
      <w:r w:rsidRPr="006467F6">
        <w:rPr>
          <w:rFonts w:ascii="Calibri" w:hAnsi="Calibri" w:cs="Arial"/>
          <w:sz w:val="22"/>
          <w:szCs w:val="22"/>
        </w:rPr>
        <w:t xml:space="preserve"> years, attend safeguarding forums and keep up to date with recommendations from serious case reviews, changes to nationa</w:t>
      </w:r>
      <w:r w:rsidR="006B7F05" w:rsidRPr="006467F6">
        <w:rPr>
          <w:rFonts w:ascii="Calibri" w:hAnsi="Calibri" w:cs="Arial"/>
          <w:sz w:val="22"/>
          <w:szCs w:val="22"/>
        </w:rPr>
        <w:t>l and WSCB policy and guidance, skills will be refreshed at least annually.</w:t>
      </w:r>
    </w:p>
    <w:p w14:paraId="7253BBA2" w14:textId="77777777" w:rsidR="00E452C9" w:rsidRPr="006467F6" w:rsidRDefault="00E452C9" w:rsidP="00497679">
      <w:pPr>
        <w:numPr>
          <w:ilvl w:val="0"/>
          <w:numId w:val="15"/>
        </w:numPr>
        <w:spacing w:before="120" w:after="0" w:line="240" w:lineRule="auto"/>
        <w:rPr>
          <w:rFonts w:ascii="Calibri" w:hAnsi="Calibri" w:cs="Arial"/>
          <w:sz w:val="22"/>
          <w:szCs w:val="22"/>
        </w:rPr>
      </w:pPr>
      <w:r w:rsidRPr="006467F6">
        <w:rPr>
          <w:rFonts w:ascii="Calibri" w:hAnsi="Calibri" w:cs="Arial"/>
          <w:sz w:val="22"/>
          <w:szCs w:val="22"/>
        </w:rPr>
        <w:t>The whole-setting staff group will receive safeguardin</w:t>
      </w:r>
      <w:r w:rsidR="006B7F05" w:rsidRPr="006467F6">
        <w:rPr>
          <w:rFonts w:ascii="Calibri" w:hAnsi="Calibri" w:cs="Arial"/>
          <w:sz w:val="22"/>
          <w:szCs w:val="22"/>
        </w:rPr>
        <w:t xml:space="preserve">g training at least every two </w:t>
      </w:r>
      <w:r w:rsidRPr="006467F6">
        <w:rPr>
          <w:rFonts w:ascii="Calibri" w:hAnsi="Calibri" w:cs="Arial"/>
          <w:sz w:val="22"/>
          <w:szCs w:val="22"/>
        </w:rPr>
        <w:t xml:space="preserve">years with annual up-dates and notifications of any necessary changes, reminders being made available as required. </w:t>
      </w:r>
    </w:p>
    <w:p w14:paraId="11523289" w14:textId="77777777" w:rsidR="00E452C9" w:rsidRPr="006467F6" w:rsidRDefault="00E452C9" w:rsidP="00497679">
      <w:pPr>
        <w:numPr>
          <w:ilvl w:val="0"/>
          <w:numId w:val="15"/>
        </w:numPr>
        <w:spacing w:before="120" w:after="0" w:line="240" w:lineRule="auto"/>
        <w:rPr>
          <w:rFonts w:ascii="Calibri" w:hAnsi="Calibri" w:cs="Arial"/>
          <w:sz w:val="22"/>
          <w:szCs w:val="22"/>
        </w:rPr>
      </w:pPr>
      <w:r w:rsidRPr="006467F6">
        <w:rPr>
          <w:rFonts w:ascii="Calibri" w:hAnsi="Calibri" w:cs="Arial"/>
          <w:sz w:val="22"/>
          <w:szCs w:val="22"/>
        </w:rPr>
        <w:t>All new staff, volunteers and governors will receive Safeguarding induction to ensure understand</w:t>
      </w:r>
      <w:r w:rsidR="006B7F05" w:rsidRPr="006467F6">
        <w:rPr>
          <w:rFonts w:ascii="Calibri" w:hAnsi="Calibri" w:cs="Arial"/>
          <w:sz w:val="22"/>
          <w:szCs w:val="22"/>
        </w:rPr>
        <w:t>ing of the Child Protection P</w:t>
      </w:r>
      <w:r w:rsidRPr="006467F6">
        <w:rPr>
          <w:rFonts w:ascii="Calibri" w:hAnsi="Calibri" w:cs="Arial"/>
          <w:sz w:val="22"/>
          <w:szCs w:val="22"/>
        </w:rPr>
        <w:t>olicy.</w:t>
      </w:r>
    </w:p>
    <w:p w14:paraId="19696ED7" w14:textId="77777777" w:rsidR="007D10AA" w:rsidRPr="006467F6" w:rsidRDefault="00E452C9" w:rsidP="00497679">
      <w:pPr>
        <w:numPr>
          <w:ilvl w:val="0"/>
          <w:numId w:val="15"/>
        </w:numPr>
        <w:spacing w:before="120" w:after="0" w:line="240" w:lineRule="auto"/>
        <w:rPr>
          <w:rFonts w:ascii="Calibri" w:hAnsi="Calibri" w:cs="Arial"/>
          <w:sz w:val="22"/>
          <w:szCs w:val="22"/>
        </w:rPr>
      </w:pPr>
      <w:r w:rsidRPr="006467F6">
        <w:rPr>
          <w:rFonts w:ascii="Calibri" w:hAnsi="Calibri" w:cs="Arial"/>
          <w:sz w:val="22"/>
          <w:szCs w:val="22"/>
        </w:rPr>
        <w:t>The CP policy and Code of Conduct will be provided to all staff, including temporary staff and volunteers on induction.</w:t>
      </w:r>
    </w:p>
    <w:p w14:paraId="7CCDE300" w14:textId="77777777" w:rsidR="007D10AA" w:rsidRDefault="007D10AA" w:rsidP="00497679">
      <w:pPr>
        <w:numPr>
          <w:ilvl w:val="0"/>
          <w:numId w:val="15"/>
        </w:numPr>
        <w:spacing w:before="120" w:after="0" w:line="240" w:lineRule="auto"/>
        <w:rPr>
          <w:rFonts w:ascii="Calibri" w:hAnsi="Calibri" w:cs="Arial"/>
          <w:sz w:val="22"/>
          <w:szCs w:val="22"/>
        </w:rPr>
      </w:pPr>
      <w:r w:rsidRPr="006467F6">
        <w:rPr>
          <w:rFonts w:ascii="Calibri" w:hAnsi="Calibri" w:cs="Arial"/>
          <w:sz w:val="22"/>
          <w:szCs w:val="22"/>
        </w:rPr>
        <w:t>Regular support and supervisions allow practitioners the opportunity to reflect on and discuss any safeguarding issues or concerns that they may have.</w:t>
      </w:r>
      <w:r w:rsidR="006B7F05" w:rsidRPr="006467F6">
        <w:rPr>
          <w:rFonts w:ascii="Calibri" w:hAnsi="Calibri" w:cs="Arial"/>
          <w:sz w:val="22"/>
          <w:szCs w:val="22"/>
        </w:rPr>
        <w:t xml:space="preserve"> Safeguarding will be added to the agenda for staff training or meetings.</w:t>
      </w:r>
    </w:p>
    <w:p w14:paraId="018A8059" w14:textId="77777777" w:rsidR="00497679" w:rsidRPr="006467F6" w:rsidRDefault="00497679" w:rsidP="00497679">
      <w:pPr>
        <w:spacing w:before="120" w:after="0" w:line="240" w:lineRule="auto"/>
        <w:rPr>
          <w:rFonts w:ascii="Calibri" w:hAnsi="Calibri" w:cs="Arial"/>
          <w:sz w:val="22"/>
          <w:szCs w:val="22"/>
        </w:rPr>
      </w:pPr>
    </w:p>
    <w:p w14:paraId="396A87DC" w14:textId="77777777" w:rsidR="00D8293A" w:rsidRPr="006467F6" w:rsidRDefault="0062425F" w:rsidP="0062425F">
      <w:pPr>
        <w:spacing w:before="120" w:after="120" w:line="240" w:lineRule="auto"/>
        <w:rPr>
          <w:rFonts w:ascii="Calibri" w:hAnsi="Calibri" w:cs="Arial"/>
          <w:b/>
          <w:sz w:val="22"/>
          <w:szCs w:val="22"/>
        </w:rPr>
      </w:pPr>
      <w:r>
        <w:rPr>
          <w:rFonts w:ascii="Calibri" w:hAnsi="Calibri" w:cs="Arial"/>
          <w:sz w:val="22"/>
          <w:szCs w:val="22"/>
        </w:rPr>
        <w:t xml:space="preserve"> </w:t>
      </w:r>
      <w:r w:rsidR="00E452C9" w:rsidRPr="006467F6">
        <w:rPr>
          <w:rFonts w:ascii="Calibri" w:hAnsi="Calibri" w:cs="Arial"/>
          <w:b/>
          <w:sz w:val="22"/>
          <w:szCs w:val="22"/>
        </w:rPr>
        <w:t>5</w:t>
      </w:r>
      <w:r w:rsidR="00D8293A" w:rsidRPr="006467F6">
        <w:rPr>
          <w:rFonts w:ascii="Calibri" w:hAnsi="Calibri" w:cs="Arial"/>
          <w:b/>
          <w:sz w:val="22"/>
          <w:szCs w:val="22"/>
        </w:rPr>
        <w:t xml:space="preserve">   Safer working practice</w:t>
      </w:r>
    </w:p>
    <w:p w14:paraId="46EADF3C" w14:textId="77777777" w:rsidR="00D8293A" w:rsidRPr="006467F6" w:rsidRDefault="00D8293A" w:rsidP="006467F6">
      <w:pPr>
        <w:spacing w:before="120" w:after="120" w:line="240" w:lineRule="auto"/>
        <w:ind w:left="360"/>
        <w:rPr>
          <w:rFonts w:ascii="Calibri" w:hAnsi="Calibri" w:cs="Arial"/>
          <w:b/>
          <w:sz w:val="22"/>
          <w:szCs w:val="22"/>
        </w:rPr>
      </w:pPr>
      <w:r w:rsidRPr="006467F6">
        <w:rPr>
          <w:rFonts w:ascii="Calibri" w:hAnsi="Calibri" w:cs="Arial"/>
          <w:sz w:val="22"/>
          <w:szCs w:val="22"/>
        </w:rPr>
        <w:t>Safe working practice ensures that children are safe and that all staff, students and volunteers;</w:t>
      </w:r>
    </w:p>
    <w:p w14:paraId="3B82DDB5" w14:textId="77777777"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Are responsible for their own actions and behaviour and should avoid any conduct which would lead any reasonable person to question their motivation and intentions</w:t>
      </w:r>
    </w:p>
    <w:p w14:paraId="26804B96" w14:textId="77777777"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 xml:space="preserve">Work in an open and transparent way </w:t>
      </w:r>
    </w:p>
    <w:p w14:paraId="22E08360" w14:textId="77777777"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 xml:space="preserve">Discuss and/or take advice from management over any incident which may give rise to concern </w:t>
      </w:r>
    </w:p>
    <w:p w14:paraId="1A1CB11A" w14:textId="77777777"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 xml:space="preserve">Record any incident of decisions made </w:t>
      </w:r>
    </w:p>
    <w:p w14:paraId="59C2E0E6" w14:textId="77777777"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 xml:space="preserve">Apply the same professional standards regardless of gender, race, disability or sexuality </w:t>
      </w:r>
    </w:p>
    <w:p w14:paraId="243AC913" w14:textId="6A8E1DDF"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 xml:space="preserve">Are aware of the setting Confidentiality policy </w:t>
      </w:r>
      <w:r w:rsidR="00CB5B7D">
        <w:rPr>
          <w:rFonts w:ascii="Calibri" w:hAnsi="Calibri" w:cs="Arial"/>
          <w:sz w:val="22"/>
          <w:szCs w:val="22"/>
        </w:rPr>
        <w:t>and Employee Code of Conduct</w:t>
      </w:r>
    </w:p>
    <w:p w14:paraId="7E40987E" w14:textId="77777777" w:rsidR="00D8293A" w:rsidRPr="006467F6" w:rsidRDefault="00D8293A" w:rsidP="006467F6">
      <w:pPr>
        <w:numPr>
          <w:ilvl w:val="0"/>
          <w:numId w:val="14"/>
        </w:numPr>
        <w:spacing w:before="120" w:after="120" w:line="240" w:lineRule="auto"/>
        <w:rPr>
          <w:rFonts w:ascii="Calibri" w:hAnsi="Calibri" w:cs="Arial"/>
          <w:sz w:val="22"/>
          <w:szCs w:val="22"/>
        </w:rPr>
      </w:pPr>
      <w:r w:rsidRPr="006467F6">
        <w:rPr>
          <w:rFonts w:ascii="Calibri" w:hAnsi="Calibri" w:cs="Arial"/>
          <w:sz w:val="22"/>
          <w:szCs w:val="22"/>
        </w:rPr>
        <w:t>Are aware that breaches of the law and other professional guidelines could result in criminal or disciplinary action being taken against them.</w:t>
      </w:r>
    </w:p>
    <w:p w14:paraId="0F271BA1" w14:textId="77777777" w:rsidR="00D8293A" w:rsidRPr="006467F6" w:rsidRDefault="00D8293A" w:rsidP="006467F6">
      <w:pPr>
        <w:numPr>
          <w:ilvl w:val="0"/>
          <w:numId w:val="14"/>
        </w:numPr>
        <w:spacing w:before="240" w:after="120" w:line="240" w:lineRule="auto"/>
        <w:rPr>
          <w:rFonts w:ascii="Calibri" w:hAnsi="Calibri" w:cs="Arial"/>
          <w:sz w:val="22"/>
          <w:szCs w:val="22"/>
        </w:rPr>
      </w:pPr>
      <w:r w:rsidRPr="006467F6">
        <w:rPr>
          <w:rFonts w:ascii="Calibri" w:hAnsi="Calibri" w:cs="Arial"/>
          <w:sz w:val="22"/>
          <w:szCs w:val="22"/>
        </w:rPr>
        <w:t>Are aware of the setting Social Networking policy</w:t>
      </w:r>
    </w:p>
    <w:p w14:paraId="6A5B9AB8" w14:textId="5E3AB4D4" w:rsidR="00B81C56" w:rsidRDefault="001F6653" w:rsidP="006467F6">
      <w:pPr>
        <w:spacing w:after="120" w:line="240" w:lineRule="auto"/>
        <w:rPr>
          <w:rFonts w:ascii="Calibri" w:hAnsi="Calibri" w:cs="Arial"/>
          <w:sz w:val="22"/>
          <w:szCs w:val="22"/>
        </w:rPr>
      </w:pPr>
      <w:r w:rsidRPr="006467F6">
        <w:rPr>
          <w:rFonts w:ascii="Calibri" w:hAnsi="Calibri" w:cs="Arial"/>
          <w:sz w:val="22"/>
          <w:szCs w:val="22"/>
        </w:rPr>
        <w:t>(We take guidance from</w:t>
      </w:r>
      <w:r w:rsidR="00B81C56" w:rsidRPr="006467F6">
        <w:rPr>
          <w:rFonts w:ascii="Calibri" w:hAnsi="Calibri" w:cs="Arial"/>
          <w:sz w:val="22"/>
          <w:szCs w:val="22"/>
        </w:rPr>
        <w:t xml:space="preserve"> the</w:t>
      </w:r>
      <w:r w:rsidR="00D8293A" w:rsidRPr="006467F6">
        <w:rPr>
          <w:rFonts w:ascii="Calibri" w:hAnsi="Calibri" w:cs="Arial"/>
          <w:sz w:val="22"/>
          <w:szCs w:val="22"/>
        </w:rPr>
        <w:t xml:space="preserve"> WSCB Social Networking policy, 201</w:t>
      </w:r>
      <w:r w:rsidR="00973800">
        <w:rPr>
          <w:rFonts w:ascii="Calibri" w:hAnsi="Calibri" w:cs="Arial"/>
          <w:sz w:val="22"/>
          <w:szCs w:val="22"/>
        </w:rPr>
        <w:t>6</w:t>
      </w:r>
      <w:r w:rsidR="00D8293A" w:rsidRPr="006467F6">
        <w:rPr>
          <w:rFonts w:ascii="Calibri" w:hAnsi="Calibri" w:cs="Arial"/>
          <w:sz w:val="22"/>
          <w:szCs w:val="22"/>
        </w:rPr>
        <w:t>).</w:t>
      </w:r>
    </w:p>
    <w:p w14:paraId="574B7DA1" w14:textId="77777777" w:rsidR="00B81C56" w:rsidRPr="006467F6" w:rsidRDefault="00B81C56" w:rsidP="006467F6">
      <w:pPr>
        <w:spacing w:after="120" w:line="240" w:lineRule="auto"/>
        <w:rPr>
          <w:rFonts w:ascii="Calibri" w:hAnsi="Calibri" w:cs="Arial"/>
          <w:b/>
          <w:sz w:val="22"/>
          <w:szCs w:val="22"/>
        </w:rPr>
      </w:pPr>
      <w:r w:rsidRPr="006467F6">
        <w:rPr>
          <w:rFonts w:ascii="Calibri" w:hAnsi="Calibri" w:cs="Arial"/>
          <w:b/>
          <w:sz w:val="22"/>
          <w:szCs w:val="22"/>
        </w:rPr>
        <w:t xml:space="preserve"> 6.    Staff Behaviour</w:t>
      </w:r>
    </w:p>
    <w:p w14:paraId="061F5BD7" w14:textId="2524AF28" w:rsidR="009F20DB" w:rsidRPr="006467F6" w:rsidRDefault="00B81C56" w:rsidP="006467F6">
      <w:pPr>
        <w:spacing w:after="0" w:line="240" w:lineRule="auto"/>
        <w:rPr>
          <w:rFonts w:ascii="Calibri" w:hAnsi="Calibri" w:cs="Calibri"/>
          <w:sz w:val="22"/>
          <w:szCs w:val="22"/>
          <w:lang w:val="en-GB"/>
        </w:rPr>
      </w:pPr>
      <w:r w:rsidRPr="006467F6">
        <w:rPr>
          <w:rFonts w:ascii="Calibri" w:hAnsi="Calibri" w:cs="Calibri"/>
          <w:sz w:val="22"/>
          <w:szCs w:val="22"/>
        </w:rPr>
        <w:t xml:space="preserve">We have high expectations of our </w:t>
      </w:r>
      <w:r w:rsidR="00B926E3" w:rsidRPr="006467F6">
        <w:rPr>
          <w:rFonts w:ascii="Calibri" w:hAnsi="Calibri" w:cs="Calibri"/>
          <w:sz w:val="22"/>
          <w:szCs w:val="22"/>
        </w:rPr>
        <w:t>employees and</w:t>
      </w:r>
      <w:r w:rsidRPr="006467F6">
        <w:rPr>
          <w:rFonts w:ascii="Calibri" w:hAnsi="Calibri" w:cs="Calibri"/>
          <w:sz w:val="22"/>
          <w:szCs w:val="22"/>
          <w:lang w:val="en-GB"/>
        </w:rPr>
        <w:t xml:space="preserve"> expect </w:t>
      </w:r>
      <w:r w:rsidRPr="006467F6">
        <w:rPr>
          <w:rFonts w:ascii="Calibri" w:hAnsi="Calibri" w:cs="Calibri"/>
          <w:sz w:val="22"/>
          <w:szCs w:val="22"/>
        </w:rPr>
        <w:t xml:space="preserve">practitioners </w:t>
      </w:r>
      <w:r w:rsidRPr="006467F6">
        <w:rPr>
          <w:rFonts w:ascii="Calibri" w:hAnsi="Calibri" w:cs="Calibri"/>
          <w:sz w:val="22"/>
          <w:szCs w:val="22"/>
          <w:lang w:val="en-GB"/>
        </w:rPr>
        <w:t xml:space="preserve">to behave in an appropriate and professional manner. </w:t>
      </w:r>
    </w:p>
    <w:p w14:paraId="7C12EC1E" w14:textId="77777777" w:rsidR="00F625B8" w:rsidRPr="006467F6" w:rsidRDefault="00F625B8" w:rsidP="006467F6">
      <w:pPr>
        <w:spacing w:after="0" w:line="240" w:lineRule="auto"/>
        <w:rPr>
          <w:rFonts w:ascii="Calibri" w:hAnsi="Calibri" w:cs="Calibri"/>
          <w:sz w:val="22"/>
          <w:szCs w:val="22"/>
          <w:lang w:val="en-GB"/>
        </w:rPr>
      </w:pPr>
    </w:p>
    <w:p w14:paraId="7CF930C2" w14:textId="0B248C46" w:rsidR="00F625B8" w:rsidRDefault="009F20DB" w:rsidP="006467F6">
      <w:pPr>
        <w:spacing w:after="0" w:line="240" w:lineRule="auto"/>
        <w:rPr>
          <w:rFonts w:ascii="Calibri" w:hAnsi="Calibri" w:cs="Calibri"/>
          <w:sz w:val="22"/>
          <w:szCs w:val="22"/>
          <w:lang w:val="en-GB"/>
        </w:rPr>
      </w:pPr>
      <w:r w:rsidRPr="006467F6">
        <w:rPr>
          <w:rFonts w:ascii="Calibri" w:hAnsi="Calibri" w:cs="Calibri"/>
          <w:sz w:val="22"/>
          <w:szCs w:val="22"/>
          <w:lang w:val="en-GB"/>
        </w:rPr>
        <w:t>Practitioners must be aware that while they</w:t>
      </w:r>
      <w:r w:rsidR="00635C71" w:rsidRPr="006467F6">
        <w:rPr>
          <w:rFonts w:ascii="Calibri" w:hAnsi="Calibri" w:cs="Calibri"/>
          <w:sz w:val="22"/>
          <w:szCs w:val="22"/>
          <w:lang w:val="en-GB"/>
        </w:rPr>
        <w:t xml:space="preserve"> are caring </w:t>
      </w:r>
      <w:r w:rsidRPr="006467F6">
        <w:rPr>
          <w:rFonts w:ascii="Calibri" w:hAnsi="Calibri" w:cs="Calibri"/>
          <w:sz w:val="22"/>
          <w:szCs w:val="22"/>
          <w:lang w:val="en-GB"/>
        </w:rPr>
        <w:t>for other people’s children, they</w:t>
      </w:r>
      <w:r w:rsidR="00635C71" w:rsidRPr="006467F6">
        <w:rPr>
          <w:rFonts w:ascii="Calibri" w:hAnsi="Calibri" w:cs="Calibri"/>
          <w:sz w:val="22"/>
          <w:szCs w:val="22"/>
          <w:lang w:val="en-GB"/>
        </w:rPr>
        <w:t xml:space="preserve"> are</w:t>
      </w:r>
      <w:r w:rsidRPr="006467F6">
        <w:rPr>
          <w:rFonts w:ascii="Calibri" w:hAnsi="Calibri" w:cs="Calibri"/>
          <w:sz w:val="22"/>
          <w:szCs w:val="22"/>
          <w:lang w:val="en-GB"/>
        </w:rPr>
        <w:t xml:space="preserve"> in a position of trust and their</w:t>
      </w:r>
      <w:r w:rsidR="00635C71" w:rsidRPr="006467F6">
        <w:rPr>
          <w:rFonts w:ascii="Calibri" w:hAnsi="Calibri" w:cs="Calibri"/>
          <w:sz w:val="22"/>
          <w:szCs w:val="22"/>
          <w:lang w:val="en-GB"/>
        </w:rPr>
        <w:t xml:space="preserve"> responsibilities to them and the organisation must be upper</w:t>
      </w:r>
      <w:r w:rsidRPr="006467F6">
        <w:rPr>
          <w:rFonts w:ascii="Calibri" w:hAnsi="Calibri" w:cs="Calibri"/>
          <w:sz w:val="22"/>
          <w:szCs w:val="22"/>
          <w:lang w:val="en-GB"/>
        </w:rPr>
        <w:t>most in their</w:t>
      </w:r>
      <w:r w:rsidR="00635C71" w:rsidRPr="006467F6">
        <w:rPr>
          <w:rFonts w:ascii="Calibri" w:hAnsi="Calibri" w:cs="Calibri"/>
          <w:sz w:val="22"/>
          <w:szCs w:val="22"/>
          <w:lang w:val="en-GB"/>
        </w:rPr>
        <w:t xml:space="preserve"> mind at all times.</w:t>
      </w:r>
    </w:p>
    <w:p w14:paraId="1426081D" w14:textId="77777777" w:rsidR="00B926E3" w:rsidRDefault="00B926E3" w:rsidP="006467F6">
      <w:pPr>
        <w:spacing w:after="0" w:line="240" w:lineRule="auto"/>
        <w:rPr>
          <w:rFonts w:ascii="Calibri" w:hAnsi="Calibri" w:cs="Calibri"/>
          <w:sz w:val="22"/>
          <w:szCs w:val="22"/>
          <w:lang w:val="en-GB"/>
        </w:rPr>
      </w:pPr>
    </w:p>
    <w:p w14:paraId="7ED07809" w14:textId="77777777" w:rsidR="00635C71" w:rsidRPr="006467F6" w:rsidRDefault="00635C71" w:rsidP="006467F6">
      <w:pPr>
        <w:spacing w:after="0" w:line="240" w:lineRule="auto"/>
        <w:rPr>
          <w:rFonts w:ascii="Calibri" w:hAnsi="Calibri" w:cs="Calibri"/>
          <w:b/>
          <w:sz w:val="22"/>
          <w:szCs w:val="22"/>
          <w:lang w:val="en-GB"/>
        </w:rPr>
      </w:pPr>
      <w:r w:rsidRPr="006467F6">
        <w:rPr>
          <w:rFonts w:ascii="Calibri" w:hAnsi="Calibri" w:cs="Calibri"/>
          <w:b/>
          <w:sz w:val="22"/>
          <w:szCs w:val="22"/>
          <w:lang w:val="en-GB"/>
        </w:rPr>
        <w:t xml:space="preserve">The child’s welfare is paramount (Children Act 1989).  </w:t>
      </w:r>
    </w:p>
    <w:p w14:paraId="1E99F153" w14:textId="77777777" w:rsidR="0088215A" w:rsidRPr="006467F6" w:rsidRDefault="0088215A" w:rsidP="006467F6">
      <w:pPr>
        <w:spacing w:after="0" w:line="240" w:lineRule="auto"/>
        <w:rPr>
          <w:rFonts w:ascii="Calibri" w:hAnsi="Calibri" w:cs="Calibri"/>
          <w:sz w:val="22"/>
          <w:szCs w:val="22"/>
          <w:lang w:val="en-GB"/>
        </w:rPr>
      </w:pPr>
      <w:r w:rsidRPr="006467F6">
        <w:rPr>
          <w:rFonts w:ascii="Calibri" w:hAnsi="Calibri" w:cs="Calibri"/>
          <w:sz w:val="22"/>
          <w:szCs w:val="22"/>
          <w:lang w:val="en-GB"/>
        </w:rPr>
        <w:t>Positive behaviour is promoted consistently across the setting, staff will use de-escalation techniques and alternative strategies to support the individual needs of the children. Restraint is only ever used to protect the child or those around them. All incidents are recorded and shared with the parent/carer.</w:t>
      </w:r>
    </w:p>
    <w:p w14:paraId="12CBC0F7" w14:textId="77777777" w:rsidR="0088215A" w:rsidRPr="006467F6" w:rsidRDefault="0088215A" w:rsidP="006467F6">
      <w:pPr>
        <w:spacing w:after="0" w:line="240" w:lineRule="auto"/>
        <w:rPr>
          <w:rFonts w:ascii="Calibri" w:hAnsi="Calibri" w:cs="Calibri"/>
          <w:b/>
          <w:sz w:val="22"/>
          <w:szCs w:val="22"/>
          <w:lang w:val="en-GB"/>
        </w:rPr>
      </w:pPr>
      <w:r w:rsidRPr="006467F6">
        <w:rPr>
          <w:rFonts w:ascii="Calibri" w:hAnsi="Calibri" w:cs="Calibri"/>
          <w:b/>
          <w:sz w:val="22"/>
          <w:szCs w:val="22"/>
          <w:lang w:val="en-GB"/>
        </w:rPr>
        <w:t>Please refer to the setting Behaviour policy and Physical Intervention Procedure.</w:t>
      </w:r>
    </w:p>
    <w:p w14:paraId="2DB685F8" w14:textId="77777777" w:rsidR="00B81C56" w:rsidRPr="006467F6" w:rsidRDefault="00B81C56" w:rsidP="006467F6">
      <w:pPr>
        <w:spacing w:after="0" w:line="240" w:lineRule="auto"/>
        <w:rPr>
          <w:rFonts w:ascii="Calibri" w:hAnsi="Calibri" w:cs="Calibri"/>
          <w:sz w:val="22"/>
          <w:szCs w:val="22"/>
          <w:lang w:val="en-GB"/>
        </w:rPr>
      </w:pPr>
      <w:r w:rsidRPr="006467F6">
        <w:rPr>
          <w:rFonts w:ascii="Calibri" w:hAnsi="Calibri" w:cs="Calibri"/>
          <w:sz w:val="22"/>
          <w:szCs w:val="22"/>
          <w:lang w:val="en-GB"/>
        </w:rPr>
        <w:t xml:space="preserve"> </w:t>
      </w:r>
    </w:p>
    <w:p w14:paraId="4E3E4473" w14:textId="77777777" w:rsidR="00635C71" w:rsidRPr="006467F6" w:rsidRDefault="00B81C56" w:rsidP="006467F6">
      <w:pPr>
        <w:spacing w:after="120" w:line="240" w:lineRule="auto"/>
        <w:rPr>
          <w:rFonts w:ascii="Calibri" w:hAnsi="Calibri" w:cs="Calibri"/>
          <w:sz w:val="22"/>
          <w:szCs w:val="22"/>
          <w:lang w:val="en-GB"/>
        </w:rPr>
      </w:pPr>
      <w:r w:rsidRPr="006467F6">
        <w:rPr>
          <w:rFonts w:ascii="Calibri" w:hAnsi="Calibri" w:cs="Calibri"/>
          <w:sz w:val="22"/>
          <w:szCs w:val="22"/>
          <w:lang w:val="en-GB"/>
        </w:rPr>
        <w:t>All adults working with children at the setting have a responsibility to safeguard the welfare and best interests of children and young people. It is therefore expected that they will adopt high standards of personal conduct in order to maintain the confidence and respect of their colleagues, children and young people, public in general and all those with whom they work in line with the Bright Stars Nursery’s code of conduct.</w:t>
      </w:r>
    </w:p>
    <w:p w14:paraId="45D4C2F3" w14:textId="77777777" w:rsidR="00B81C56" w:rsidRPr="006467F6" w:rsidRDefault="00B81C56" w:rsidP="006467F6">
      <w:pPr>
        <w:spacing w:after="120" w:line="240" w:lineRule="auto"/>
        <w:rPr>
          <w:rFonts w:ascii="Calibri" w:hAnsi="Calibri" w:cs="Calibri"/>
          <w:sz w:val="22"/>
          <w:szCs w:val="22"/>
          <w:lang w:val="en-GB"/>
        </w:rPr>
      </w:pPr>
      <w:r w:rsidRPr="006467F6">
        <w:rPr>
          <w:rFonts w:ascii="Calibri" w:hAnsi="Calibri" w:cs="Calibri"/>
          <w:sz w:val="22"/>
          <w:szCs w:val="22"/>
          <w:lang w:val="en-GB"/>
        </w:rPr>
        <w:t>Adults in contact with children and young people should therefore understand and be aware that safe practice also involves using judgement and integrity about behaviours in places other than the work setting</w:t>
      </w:r>
      <w:r w:rsidR="00635C71" w:rsidRPr="006467F6">
        <w:rPr>
          <w:rFonts w:ascii="Calibri" w:hAnsi="Calibri" w:cs="Calibri"/>
          <w:sz w:val="22"/>
          <w:szCs w:val="22"/>
          <w:lang w:val="en-GB"/>
        </w:rPr>
        <w:t>.</w:t>
      </w:r>
      <w:r w:rsidRPr="006467F6">
        <w:rPr>
          <w:rFonts w:ascii="Calibri" w:hAnsi="Calibri" w:cs="Calibri"/>
          <w:sz w:val="22"/>
          <w:szCs w:val="22"/>
          <w:lang w:val="en-GB"/>
        </w:rPr>
        <w:t xml:space="preserve"> </w:t>
      </w:r>
      <w:r w:rsidR="00635C71" w:rsidRPr="006467F6">
        <w:rPr>
          <w:rFonts w:ascii="Calibri" w:hAnsi="Calibri" w:cs="Calibri"/>
          <w:sz w:val="22"/>
          <w:szCs w:val="22"/>
          <w:lang w:val="en-GB"/>
        </w:rPr>
        <w:t>We also</w:t>
      </w:r>
      <w:r w:rsidRPr="006467F6">
        <w:rPr>
          <w:rFonts w:ascii="Calibri" w:hAnsi="Calibri" w:cs="Calibri"/>
          <w:sz w:val="22"/>
          <w:szCs w:val="22"/>
          <w:lang w:val="en-GB"/>
        </w:rPr>
        <w:t xml:space="preserve"> </w:t>
      </w:r>
      <w:r w:rsidRPr="006467F6">
        <w:rPr>
          <w:rFonts w:ascii="Calibri" w:hAnsi="Calibri" w:cs="Calibri"/>
          <w:sz w:val="22"/>
          <w:szCs w:val="22"/>
        </w:rPr>
        <w:t xml:space="preserve">expect professional conduct when attending training, meetings, trips </w:t>
      </w:r>
      <w:r w:rsidRPr="006467F6">
        <w:rPr>
          <w:rFonts w:ascii="Calibri" w:hAnsi="Calibri" w:cs="Calibri"/>
          <w:sz w:val="22"/>
          <w:szCs w:val="22"/>
          <w:lang w:val="en-GB"/>
        </w:rPr>
        <w:t xml:space="preserve">and </w:t>
      </w:r>
      <w:r w:rsidRPr="006467F6">
        <w:rPr>
          <w:rFonts w:ascii="Calibri" w:hAnsi="Calibri" w:cs="Calibri"/>
          <w:sz w:val="22"/>
          <w:szCs w:val="22"/>
        </w:rPr>
        <w:t>events in the local community or visiting other settings</w:t>
      </w:r>
      <w:r w:rsidRPr="006467F6">
        <w:rPr>
          <w:rFonts w:ascii="Calibri" w:hAnsi="Calibri" w:cs="Calibri"/>
          <w:sz w:val="22"/>
          <w:szCs w:val="22"/>
          <w:lang w:val="en-GB"/>
        </w:rPr>
        <w:t>.</w:t>
      </w:r>
    </w:p>
    <w:p w14:paraId="0E47AF95" w14:textId="77777777" w:rsidR="00F625B8" w:rsidRDefault="00B81C56" w:rsidP="006467F6">
      <w:pPr>
        <w:spacing w:after="120" w:line="240" w:lineRule="auto"/>
        <w:rPr>
          <w:rFonts w:ascii="Calibri" w:hAnsi="Calibri" w:cs="Calibri"/>
          <w:b/>
          <w:sz w:val="22"/>
          <w:szCs w:val="22"/>
          <w:lang w:val="en-GB"/>
        </w:rPr>
      </w:pPr>
      <w:r w:rsidRPr="006467F6">
        <w:rPr>
          <w:rFonts w:ascii="Calibri" w:hAnsi="Calibri" w:cs="Calibri"/>
          <w:b/>
          <w:sz w:val="22"/>
          <w:szCs w:val="22"/>
          <w:lang w:val="en-GB"/>
        </w:rPr>
        <w:t>Please refer to the setting Code of Conduct</w:t>
      </w:r>
    </w:p>
    <w:p w14:paraId="6F27AFA8" w14:textId="77777777" w:rsidR="00497679" w:rsidRPr="006467F6" w:rsidRDefault="00497679" w:rsidP="006467F6">
      <w:pPr>
        <w:spacing w:after="120" w:line="240" w:lineRule="auto"/>
        <w:rPr>
          <w:rFonts w:ascii="Calibri" w:hAnsi="Calibri" w:cs="Calibri"/>
          <w:b/>
          <w:sz w:val="22"/>
          <w:szCs w:val="22"/>
          <w:lang w:val="en-GB"/>
        </w:rPr>
      </w:pPr>
    </w:p>
    <w:p w14:paraId="608AB9A3" w14:textId="77777777" w:rsidR="00F625B8" w:rsidRPr="006467F6" w:rsidRDefault="00F625B8" w:rsidP="006467F6">
      <w:pPr>
        <w:spacing w:after="120" w:line="240" w:lineRule="auto"/>
        <w:rPr>
          <w:rFonts w:ascii="Calibri" w:hAnsi="Calibri" w:cs="Calibri"/>
          <w:b/>
          <w:sz w:val="22"/>
          <w:szCs w:val="22"/>
          <w:lang w:val="en-GB"/>
        </w:rPr>
      </w:pPr>
      <w:r w:rsidRPr="006467F6">
        <w:rPr>
          <w:rFonts w:ascii="Calibri" w:hAnsi="Calibri" w:cs="Calibri"/>
          <w:b/>
          <w:sz w:val="22"/>
          <w:szCs w:val="22"/>
          <w:lang w:val="en-GB"/>
        </w:rPr>
        <w:t>7.  Managing allegations against staff and volunteers</w:t>
      </w:r>
    </w:p>
    <w:p w14:paraId="45009AED" w14:textId="1FFC2738" w:rsidR="00F625B8" w:rsidRDefault="00F625B8" w:rsidP="006467F6">
      <w:pPr>
        <w:spacing w:after="120" w:line="240" w:lineRule="auto"/>
        <w:rPr>
          <w:rFonts w:ascii="Calibri" w:hAnsi="Calibri" w:cs="Calibri"/>
          <w:b/>
          <w:sz w:val="22"/>
          <w:szCs w:val="22"/>
          <w:lang w:val="en-GB"/>
        </w:rPr>
      </w:pPr>
      <w:r w:rsidRPr="006467F6">
        <w:rPr>
          <w:rFonts w:ascii="Calibri" w:hAnsi="Calibri" w:cs="Calibri"/>
          <w:b/>
          <w:sz w:val="22"/>
          <w:szCs w:val="22"/>
          <w:lang w:val="en-GB"/>
        </w:rPr>
        <w:t>The Allegation Management WSCB flowchart has been included in Appendix 1.</w:t>
      </w:r>
    </w:p>
    <w:p w14:paraId="63C57FA0" w14:textId="5657E749" w:rsidR="001E6682" w:rsidRPr="00681A55" w:rsidRDefault="001E6682" w:rsidP="001E6682">
      <w:pPr>
        <w:spacing w:before="120" w:after="120" w:line="276" w:lineRule="auto"/>
        <w:rPr>
          <w:rFonts w:asciiTheme="minorHAnsi" w:hAnsiTheme="minorHAnsi" w:cstheme="minorHAnsi"/>
          <w:sz w:val="22"/>
          <w:lang w:val="en-GB" w:eastAsia="en-GB"/>
        </w:rPr>
      </w:pPr>
      <w:r w:rsidRPr="00681A55">
        <w:rPr>
          <w:rFonts w:asciiTheme="minorHAnsi" w:hAnsiTheme="minorHAnsi" w:cstheme="minorHAnsi"/>
          <w:sz w:val="22"/>
        </w:rPr>
        <w:t xml:space="preserve">Bright Stars Nursery follows the procedure set out by the SVPP ‘Allegations against adults’ </w:t>
      </w:r>
      <w:r w:rsidRPr="006E700F">
        <w:rPr>
          <w:rFonts w:asciiTheme="minorHAnsi" w:hAnsiTheme="minorHAnsi" w:cstheme="minorHAnsi"/>
          <w:sz w:val="22"/>
        </w:rPr>
        <w:t xml:space="preserve">flowchart which is </w:t>
      </w:r>
      <w:r w:rsidRPr="006E700F">
        <w:rPr>
          <w:rFonts w:asciiTheme="minorHAnsi" w:hAnsiTheme="minorHAnsi" w:cstheme="minorHAnsi"/>
          <w:sz w:val="22"/>
          <w:szCs w:val="22"/>
        </w:rPr>
        <w:t>displayed in the staffroom</w:t>
      </w:r>
      <w:r w:rsidR="00FF75DE">
        <w:rPr>
          <w:rFonts w:asciiTheme="minorHAnsi" w:hAnsiTheme="minorHAnsi" w:cstheme="minorHAnsi"/>
          <w:sz w:val="22"/>
          <w:szCs w:val="22"/>
        </w:rPr>
        <w:t>, parent notice board</w:t>
      </w:r>
      <w:r w:rsidRPr="006E700F">
        <w:rPr>
          <w:rFonts w:asciiTheme="minorHAnsi" w:hAnsiTheme="minorHAnsi" w:cstheme="minorHAnsi"/>
          <w:sz w:val="22"/>
          <w:szCs w:val="22"/>
        </w:rPr>
        <w:t xml:space="preserve"> and adult cloakrooms for easy reference.</w:t>
      </w:r>
    </w:p>
    <w:p w14:paraId="4344417A" w14:textId="77777777" w:rsidR="00F625B8" w:rsidRPr="006467F6" w:rsidRDefault="00F625B8" w:rsidP="006467F6">
      <w:pPr>
        <w:spacing w:after="120" w:line="240" w:lineRule="auto"/>
        <w:rPr>
          <w:rFonts w:ascii="Calibri" w:hAnsi="Calibri" w:cs="Arial"/>
          <w:sz w:val="22"/>
          <w:szCs w:val="22"/>
        </w:rPr>
      </w:pPr>
      <w:r w:rsidRPr="006467F6">
        <w:rPr>
          <w:rFonts w:ascii="Calibri" w:hAnsi="Calibri" w:cs="Arial"/>
          <w:sz w:val="22"/>
          <w:szCs w:val="22"/>
        </w:rPr>
        <w:t xml:space="preserve">Any report of concern about the behaviour of a member of staff or volunteer, or allegation of abuse against a member of staff must immediately be reported to the Manager; </w:t>
      </w:r>
      <w:r w:rsidRPr="006467F6">
        <w:rPr>
          <w:rFonts w:ascii="Calibri" w:hAnsi="Calibri" w:cs="Arial"/>
          <w:b/>
          <w:sz w:val="22"/>
          <w:szCs w:val="22"/>
        </w:rPr>
        <w:t>Jackie Day</w:t>
      </w:r>
      <w:r w:rsidRPr="006467F6">
        <w:rPr>
          <w:rFonts w:ascii="Calibri" w:hAnsi="Calibri" w:cs="Arial"/>
          <w:sz w:val="22"/>
          <w:szCs w:val="22"/>
        </w:rPr>
        <w:t xml:space="preserve"> or Owner; </w:t>
      </w:r>
      <w:r w:rsidRPr="006467F6">
        <w:rPr>
          <w:rFonts w:ascii="Calibri" w:hAnsi="Calibri" w:cs="Arial"/>
          <w:b/>
          <w:sz w:val="22"/>
          <w:szCs w:val="22"/>
        </w:rPr>
        <w:t>Laura Prior-Mangum</w:t>
      </w:r>
      <w:r w:rsidRPr="006467F6">
        <w:rPr>
          <w:rFonts w:ascii="Calibri" w:hAnsi="Calibri" w:cs="Arial"/>
          <w:sz w:val="22"/>
          <w:szCs w:val="22"/>
        </w:rPr>
        <w:t xml:space="preserve"> who will refer to the appropriate designated officer(s) from the local authority:  </w:t>
      </w:r>
    </w:p>
    <w:p w14:paraId="2C90B4D2" w14:textId="53DE4F16" w:rsidR="00F625B8" w:rsidRPr="006467F6" w:rsidRDefault="00F625B8" w:rsidP="006467F6">
      <w:pPr>
        <w:spacing w:after="120" w:line="240" w:lineRule="auto"/>
        <w:rPr>
          <w:rFonts w:ascii="Calibri" w:hAnsi="Calibri" w:cs="Arial"/>
          <w:b/>
          <w:sz w:val="22"/>
          <w:szCs w:val="22"/>
        </w:rPr>
      </w:pPr>
      <w:r w:rsidRPr="006467F6">
        <w:rPr>
          <w:rFonts w:ascii="Calibri" w:hAnsi="Calibri" w:cs="Arial"/>
          <w:b/>
          <w:sz w:val="22"/>
          <w:szCs w:val="22"/>
        </w:rPr>
        <w:t>Wiltshire Designated Officer: 01225 71</w:t>
      </w:r>
      <w:r w:rsidR="0047783A">
        <w:rPr>
          <w:rFonts w:ascii="Calibri" w:hAnsi="Calibri" w:cs="Arial"/>
          <w:b/>
          <w:sz w:val="22"/>
          <w:szCs w:val="22"/>
        </w:rPr>
        <w:t>3945</w:t>
      </w:r>
      <w:r w:rsidRPr="006467F6">
        <w:rPr>
          <w:rFonts w:ascii="Calibri" w:hAnsi="Calibri" w:cs="Arial"/>
          <w:b/>
          <w:sz w:val="22"/>
          <w:szCs w:val="22"/>
        </w:rPr>
        <w:t xml:space="preserve"> or </w:t>
      </w:r>
      <w:r w:rsidR="0047783A">
        <w:rPr>
          <w:rFonts w:ascii="Calibri" w:hAnsi="Calibri" w:cs="Arial"/>
          <w:b/>
          <w:sz w:val="22"/>
          <w:szCs w:val="22"/>
        </w:rPr>
        <w:t>MASH on 0300456 0108</w:t>
      </w:r>
      <w:r w:rsidRPr="006467F6">
        <w:rPr>
          <w:rFonts w:ascii="Calibri" w:hAnsi="Calibri" w:cs="Arial"/>
          <w:b/>
          <w:sz w:val="22"/>
          <w:szCs w:val="22"/>
        </w:rPr>
        <w:t xml:space="preserve">  </w:t>
      </w:r>
    </w:p>
    <w:p w14:paraId="4675AB6A" w14:textId="77777777" w:rsidR="00F625B8" w:rsidRPr="006467F6" w:rsidRDefault="00F625B8" w:rsidP="006467F6">
      <w:pPr>
        <w:spacing w:after="120" w:line="240" w:lineRule="auto"/>
        <w:rPr>
          <w:rFonts w:ascii="Calibri" w:hAnsi="Calibri" w:cs="Arial"/>
          <w:b/>
          <w:sz w:val="22"/>
          <w:szCs w:val="22"/>
        </w:rPr>
      </w:pPr>
      <w:r w:rsidRPr="006467F6">
        <w:rPr>
          <w:rFonts w:ascii="Calibri" w:hAnsi="Calibri" w:cs="Arial"/>
          <w:sz w:val="22"/>
          <w:szCs w:val="22"/>
        </w:rPr>
        <w:t>Any concern or allegation against the Manager will be reported to the Owner</w:t>
      </w:r>
      <w:r w:rsidR="00693405" w:rsidRPr="006467F6">
        <w:rPr>
          <w:rFonts w:ascii="Calibri" w:hAnsi="Calibri" w:cs="Arial"/>
          <w:sz w:val="22"/>
          <w:szCs w:val="22"/>
        </w:rPr>
        <w:t>;</w:t>
      </w:r>
      <w:r w:rsidR="00693405" w:rsidRPr="006467F6">
        <w:rPr>
          <w:rFonts w:ascii="Calibri" w:hAnsi="Calibri" w:cs="Arial"/>
          <w:b/>
          <w:sz w:val="22"/>
          <w:szCs w:val="22"/>
        </w:rPr>
        <w:t xml:space="preserve"> Laura Prior-Mangum</w:t>
      </w:r>
      <w:r w:rsidRPr="006467F6">
        <w:rPr>
          <w:rFonts w:ascii="Calibri" w:hAnsi="Calibri" w:cs="Arial"/>
          <w:b/>
          <w:sz w:val="22"/>
          <w:szCs w:val="22"/>
        </w:rPr>
        <w:t xml:space="preserve"> </w:t>
      </w:r>
      <w:r w:rsidRPr="006467F6">
        <w:rPr>
          <w:rFonts w:ascii="Calibri" w:hAnsi="Calibri" w:cs="Arial"/>
          <w:sz w:val="22"/>
          <w:szCs w:val="22"/>
        </w:rPr>
        <w:t>without informing the Manager</w:t>
      </w:r>
      <w:r w:rsidR="00693405" w:rsidRPr="006467F6">
        <w:rPr>
          <w:rFonts w:ascii="Calibri" w:hAnsi="Calibri" w:cs="Arial"/>
          <w:b/>
          <w:sz w:val="22"/>
          <w:szCs w:val="22"/>
        </w:rPr>
        <w:t>.</w:t>
      </w:r>
    </w:p>
    <w:p w14:paraId="2B3DD428" w14:textId="6DED229A" w:rsidR="001F6653" w:rsidRDefault="001F6653" w:rsidP="006467F6">
      <w:pPr>
        <w:spacing w:after="120" w:line="240" w:lineRule="auto"/>
        <w:rPr>
          <w:rFonts w:ascii="Calibri" w:hAnsi="Calibri" w:cs="Arial"/>
          <w:sz w:val="22"/>
          <w:szCs w:val="22"/>
        </w:rPr>
      </w:pPr>
      <w:r w:rsidRPr="006467F6">
        <w:rPr>
          <w:rFonts w:ascii="Calibri" w:hAnsi="Calibri" w:cs="Arial"/>
          <w:sz w:val="22"/>
          <w:szCs w:val="22"/>
        </w:rPr>
        <w:t>Where there are concerns about the Owner this should be referred to the manager</w:t>
      </w:r>
      <w:r w:rsidR="0047783A">
        <w:rPr>
          <w:rFonts w:ascii="Calibri" w:hAnsi="Calibri" w:cs="Arial"/>
          <w:sz w:val="22"/>
          <w:szCs w:val="22"/>
        </w:rPr>
        <w:t>.</w:t>
      </w:r>
    </w:p>
    <w:p w14:paraId="7E00C36A" w14:textId="77777777" w:rsidR="00F625B8" w:rsidRPr="006467F6" w:rsidRDefault="00F625B8" w:rsidP="006467F6">
      <w:pPr>
        <w:spacing w:after="120" w:line="240" w:lineRule="auto"/>
        <w:rPr>
          <w:rFonts w:ascii="Calibri" w:hAnsi="Calibri" w:cs="Arial"/>
          <w:sz w:val="22"/>
          <w:szCs w:val="22"/>
        </w:rPr>
      </w:pPr>
      <w:r w:rsidRPr="006467F6">
        <w:rPr>
          <w:rFonts w:ascii="Calibri" w:hAnsi="Calibri" w:cs="Arial"/>
          <w:sz w:val="22"/>
          <w:szCs w:val="22"/>
        </w:rPr>
        <w:t xml:space="preserve">Any allegation of abuse will be dealt with in a fair and consistent way that provides effective protection for the child and at the same time supports the person who is the subject of the allegation.  </w:t>
      </w:r>
    </w:p>
    <w:p w14:paraId="7E55C53F" w14:textId="77777777" w:rsidR="00F625B8" w:rsidRPr="006467F6" w:rsidRDefault="00F625B8" w:rsidP="006467F6">
      <w:pPr>
        <w:spacing w:after="120" w:line="240" w:lineRule="auto"/>
        <w:rPr>
          <w:rFonts w:ascii="Calibri" w:hAnsi="Calibri" w:cs="Arial"/>
          <w:sz w:val="22"/>
          <w:szCs w:val="22"/>
        </w:rPr>
      </w:pPr>
      <w:r w:rsidRPr="006467F6">
        <w:rPr>
          <w:rFonts w:ascii="Calibri" w:hAnsi="Calibri" w:cs="Arial"/>
          <w:sz w:val="22"/>
          <w:szCs w:val="22"/>
        </w:rPr>
        <w:t xml:space="preserve">In some circumstances the member of staff will, without prejudice, be asked to take a period of paid leave pending the results of the investigation.  </w:t>
      </w:r>
    </w:p>
    <w:p w14:paraId="3B7CF8F3" w14:textId="77777777" w:rsidR="00F625B8" w:rsidRPr="006467F6" w:rsidRDefault="00693405" w:rsidP="006467F6">
      <w:pPr>
        <w:spacing w:after="120" w:line="240" w:lineRule="auto"/>
        <w:rPr>
          <w:rFonts w:ascii="Calibri" w:hAnsi="Calibri" w:cs="Arial"/>
          <w:sz w:val="22"/>
          <w:szCs w:val="22"/>
        </w:rPr>
      </w:pPr>
      <w:r w:rsidRPr="006467F6">
        <w:rPr>
          <w:rFonts w:ascii="Calibri" w:hAnsi="Calibri" w:cs="Arial"/>
          <w:b/>
          <w:sz w:val="22"/>
          <w:szCs w:val="22"/>
        </w:rPr>
        <w:t>Bright Stars Childcare and Education Ltd</w:t>
      </w:r>
      <w:r w:rsidR="00F625B8" w:rsidRPr="006467F6">
        <w:rPr>
          <w:rFonts w:ascii="Calibri" w:hAnsi="Calibri" w:cs="Arial"/>
          <w:b/>
          <w:sz w:val="22"/>
          <w:szCs w:val="22"/>
        </w:rPr>
        <w:t xml:space="preserve"> </w:t>
      </w:r>
      <w:r w:rsidR="00F625B8" w:rsidRPr="006467F6">
        <w:rPr>
          <w:rFonts w:ascii="Calibri" w:hAnsi="Calibri" w:cs="Arial"/>
          <w:sz w:val="22"/>
          <w:szCs w:val="22"/>
        </w:rPr>
        <w:t xml:space="preserve">will make every effort to maintain confidentiality and guard against unwanted publicity while an allegation is being investigated or considered.  </w:t>
      </w:r>
    </w:p>
    <w:p w14:paraId="44674DE1" w14:textId="77777777" w:rsidR="00F625B8" w:rsidRPr="006467F6" w:rsidRDefault="00F625B8" w:rsidP="006467F6">
      <w:pPr>
        <w:spacing w:after="120" w:line="240" w:lineRule="auto"/>
        <w:rPr>
          <w:rFonts w:ascii="Calibri" w:hAnsi="Calibri" w:cs="Arial"/>
          <w:b/>
          <w:sz w:val="22"/>
          <w:szCs w:val="22"/>
        </w:rPr>
      </w:pPr>
      <w:r w:rsidRPr="006467F6">
        <w:rPr>
          <w:rFonts w:ascii="Calibri" w:hAnsi="Calibri" w:cs="Arial"/>
          <w:sz w:val="22"/>
          <w:szCs w:val="22"/>
        </w:rPr>
        <w:t>Malicious allegations against staff will be investigated and dealt with by the Manager and, if appropriate, the owner</w:t>
      </w:r>
      <w:r w:rsidR="00693405" w:rsidRPr="006467F6">
        <w:rPr>
          <w:rFonts w:ascii="Calibri" w:hAnsi="Calibri" w:cs="Arial"/>
          <w:sz w:val="22"/>
          <w:szCs w:val="22"/>
        </w:rPr>
        <w:t>.</w:t>
      </w:r>
      <w:r w:rsidR="00693405" w:rsidRPr="006467F6">
        <w:rPr>
          <w:rFonts w:ascii="Calibri" w:hAnsi="Calibri" w:cs="Arial"/>
          <w:b/>
          <w:sz w:val="22"/>
          <w:szCs w:val="22"/>
        </w:rPr>
        <w:t xml:space="preserve"> </w:t>
      </w:r>
    </w:p>
    <w:p w14:paraId="4A239524" w14:textId="77777777" w:rsidR="00F625B8" w:rsidRPr="006467F6" w:rsidRDefault="00F625B8" w:rsidP="006467F6">
      <w:pPr>
        <w:spacing w:after="120" w:line="240" w:lineRule="auto"/>
        <w:rPr>
          <w:rFonts w:ascii="Calibri" w:hAnsi="Calibri" w:cs="Arial"/>
          <w:sz w:val="22"/>
          <w:szCs w:val="22"/>
        </w:rPr>
      </w:pPr>
      <w:r w:rsidRPr="006467F6">
        <w:rPr>
          <w:rFonts w:ascii="Calibri" w:hAnsi="Calibri" w:cs="Arial"/>
          <w:b/>
          <w:sz w:val="22"/>
          <w:szCs w:val="22"/>
        </w:rPr>
        <w:t>If you have concerns about a colleague</w:t>
      </w:r>
      <w:r w:rsidR="00693405" w:rsidRPr="006467F6">
        <w:rPr>
          <w:rFonts w:ascii="Calibri" w:hAnsi="Calibri" w:cs="Arial"/>
          <w:b/>
          <w:sz w:val="22"/>
          <w:szCs w:val="22"/>
        </w:rPr>
        <w:t xml:space="preserve">; </w:t>
      </w:r>
      <w:r w:rsidR="007D10AA" w:rsidRPr="006467F6">
        <w:rPr>
          <w:rFonts w:ascii="Calibri" w:hAnsi="Calibri" w:cs="Arial"/>
          <w:sz w:val="22"/>
          <w:szCs w:val="22"/>
        </w:rPr>
        <w:t>if</w:t>
      </w:r>
      <w:r w:rsidRPr="006467F6">
        <w:rPr>
          <w:rFonts w:ascii="Calibri" w:hAnsi="Calibri" w:cs="Arial"/>
          <w:sz w:val="22"/>
          <w:szCs w:val="22"/>
        </w:rPr>
        <w:t xml:space="preserve"> staff members have concerns about another staff member or volunteer than this should be referred to the Manager/Owner.  </w:t>
      </w:r>
    </w:p>
    <w:p w14:paraId="521D6F34" w14:textId="77777777" w:rsidR="00635C71" w:rsidRPr="006467F6" w:rsidRDefault="00F625B8" w:rsidP="006467F6">
      <w:pPr>
        <w:spacing w:after="120" w:line="240" w:lineRule="auto"/>
        <w:rPr>
          <w:rFonts w:ascii="Calibri" w:hAnsi="Calibri" w:cs="Arial"/>
          <w:sz w:val="22"/>
          <w:szCs w:val="22"/>
        </w:rPr>
      </w:pPr>
      <w:r w:rsidRPr="006467F6">
        <w:rPr>
          <w:rFonts w:ascii="Calibri" w:hAnsi="Calibri" w:cs="Arial"/>
          <w:sz w:val="22"/>
          <w:szCs w:val="22"/>
        </w:rPr>
        <w:t xml:space="preserve">Where there are </w:t>
      </w:r>
      <w:r w:rsidR="00693405" w:rsidRPr="006467F6">
        <w:rPr>
          <w:rFonts w:ascii="Calibri" w:hAnsi="Calibri" w:cs="Arial"/>
          <w:sz w:val="22"/>
          <w:szCs w:val="22"/>
        </w:rPr>
        <w:t>concerns about the Manager</w:t>
      </w:r>
      <w:r w:rsidRPr="006467F6">
        <w:rPr>
          <w:rFonts w:ascii="Calibri" w:hAnsi="Calibri" w:cs="Arial"/>
          <w:sz w:val="22"/>
          <w:szCs w:val="22"/>
        </w:rPr>
        <w:t xml:space="preserve"> this should be referred to the</w:t>
      </w:r>
      <w:r w:rsidR="001F6653" w:rsidRPr="006467F6">
        <w:rPr>
          <w:rFonts w:ascii="Calibri" w:hAnsi="Calibri" w:cs="Arial"/>
          <w:sz w:val="22"/>
          <w:szCs w:val="22"/>
        </w:rPr>
        <w:t xml:space="preserve"> O</w:t>
      </w:r>
      <w:r w:rsidR="00693405" w:rsidRPr="006467F6">
        <w:rPr>
          <w:rFonts w:ascii="Calibri" w:hAnsi="Calibri" w:cs="Arial"/>
          <w:sz w:val="22"/>
          <w:szCs w:val="22"/>
        </w:rPr>
        <w:t>wner.</w:t>
      </w:r>
    </w:p>
    <w:p w14:paraId="4E3FF1A9" w14:textId="252740C9" w:rsidR="001F6653" w:rsidRPr="006467F6" w:rsidRDefault="001F6653" w:rsidP="006467F6">
      <w:pPr>
        <w:spacing w:after="120" w:line="240" w:lineRule="auto"/>
        <w:rPr>
          <w:rFonts w:ascii="Calibri" w:hAnsi="Calibri" w:cs="Arial"/>
          <w:sz w:val="22"/>
          <w:szCs w:val="22"/>
        </w:rPr>
      </w:pPr>
      <w:r w:rsidRPr="006467F6">
        <w:rPr>
          <w:rFonts w:ascii="Calibri" w:hAnsi="Calibri" w:cs="Arial"/>
          <w:sz w:val="22"/>
          <w:szCs w:val="22"/>
        </w:rPr>
        <w:t xml:space="preserve">Where there are concerns about the Owner this should be referred to the manager or childcare </w:t>
      </w:r>
    </w:p>
    <w:p w14:paraId="0626BD16" w14:textId="77777777" w:rsidR="007D10AA" w:rsidRDefault="00693405" w:rsidP="006467F6">
      <w:pPr>
        <w:spacing w:after="120" w:line="240" w:lineRule="auto"/>
        <w:rPr>
          <w:rFonts w:ascii="Calibri" w:hAnsi="Calibri" w:cs="Arial"/>
          <w:b/>
          <w:sz w:val="22"/>
          <w:szCs w:val="22"/>
        </w:rPr>
      </w:pPr>
      <w:r w:rsidRPr="006467F6">
        <w:rPr>
          <w:rFonts w:ascii="Calibri" w:hAnsi="Calibri" w:cs="Arial"/>
          <w:b/>
          <w:sz w:val="22"/>
          <w:szCs w:val="22"/>
        </w:rPr>
        <w:t>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w:t>
      </w:r>
    </w:p>
    <w:p w14:paraId="17309C8F" w14:textId="1509854B" w:rsidR="00006541" w:rsidRDefault="00006541" w:rsidP="006467F6">
      <w:pPr>
        <w:spacing w:after="120" w:line="240" w:lineRule="auto"/>
        <w:rPr>
          <w:rFonts w:ascii="Calibri" w:hAnsi="Calibri" w:cs="Arial"/>
          <w:b/>
          <w:sz w:val="22"/>
          <w:szCs w:val="22"/>
        </w:rPr>
      </w:pPr>
      <w:r>
        <w:rPr>
          <w:rFonts w:ascii="Calibri" w:hAnsi="Calibri" w:cs="Arial"/>
          <w:b/>
          <w:sz w:val="22"/>
          <w:szCs w:val="22"/>
        </w:rPr>
        <w:t xml:space="preserve">Escalation </w:t>
      </w:r>
    </w:p>
    <w:p w14:paraId="45D3DF5D" w14:textId="1083C429" w:rsidR="001A5967" w:rsidRDefault="001A5967" w:rsidP="006467F6">
      <w:pPr>
        <w:spacing w:after="120" w:line="240" w:lineRule="auto"/>
        <w:rPr>
          <w:rFonts w:asciiTheme="minorHAnsi" w:hAnsiTheme="minorHAnsi" w:cstheme="minorHAnsi"/>
          <w:sz w:val="22"/>
          <w:szCs w:val="22"/>
        </w:rPr>
      </w:pPr>
      <w:r w:rsidRPr="00777D7C">
        <w:rPr>
          <w:rFonts w:asciiTheme="minorHAnsi" w:hAnsiTheme="minorHAnsi" w:cstheme="minorHAnsi"/>
          <w:sz w:val="22"/>
          <w:szCs w:val="22"/>
        </w:rPr>
        <w:t xml:space="preserve">The </w:t>
      </w:r>
      <w:r w:rsidRPr="00632C84">
        <w:rPr>
          <w:rFonts w:asciiTheme="minorHAnsi" w:hAnsiTheme="minorHAnsi" w:cstheme="minorHAnsi"/>
          <w:b/>
          <w:sz w:val="22"/>
          <w:szCs w:val="22"/>
        </w:rPr>
        <w:t>Case Resolution Protocol</w:t>
      </w:r>
      <w:r w:rsidRPr="00777D7C">
        <w:rPr>
          <w:rFonts w:asciiTheme="minorHAnsi" w:hAnsiTheme="minorHAnsi" w:cstheme="minorHAnsi"/>
          <w:sz w:val="22"/>
          <w:szCs w:val="22"/>
        </w:rPr>
        <w:t xml:space="preserve"> replaces the WSCB Escalation Policy. </w:t>
      </w:r>
    </w:p>
    <w:p w14:paraId="307B3E70" w14:textId="40139E84" w:rsidR="0047783A" w:rsidRDefault="0047783A" w:rsidP="0047783A">
      <w:pPr>
        <w:spacing w:before="120" w:line="276" w:lineRule="auto"/>
        <w:ind w:right="187"/>
        <w:rPr>
          <w:rFonts w:asciiTheme="minorHAnsi" w:hAnsiTheme="minorHAnsi" w:cstheme="minorHAnsi"/>
          <w:bCs/>
          <w:sz w:val="22"/>
          <w:szCs w:val="22"/>
        </w:rPr>
      </w:pPr>
      <w:r w:rsidRPr="0047783A">
        <w:rPr>
          <w:rFonts w:asciiTheme="minorHAnsi" w:hAnsiTheme="minorHAnsi" w:cstheme="minorHAnsi"/>
          <w:bCs/>
          <w:sz w:val="22"/>
          <w:szCs w:val="22"/>
        </w:rPr>
        <w:t xml:space="preserve">Effective working together depends on an open approach and honest relationships between colleagues and between agencies. </w:t>
      </w:r>
    </w:p>
    <w:p w14:paraId="28D1EE7C" w14:textId="77777777" w:rsidR="00267644" w:rsidRDefault="0047783A" w:rsidP="0047783A">
      <w:pPr>
        <w:spacing w:before="120" w:line="276" w:lineRule="auto"/>
        <w:ind w:right="187"/>
        <w:rPr>
          <w:rFonts w:ascii="Arial" w:hAnsi="Arial" w:cs="Arial"/>
          <w:bCs/>
          <w:sz w:val="22"/>
          <w:szCs w:val="22"/>
        </w:rPr>
      </w:pPr>
      <w:r w:rsidRPr="00267644">
        <w:rPr>
          <w:rFonts w:ascii="Calibri" w:hAnsi="Calibri" w:cs="Calibri"/>
          <w:bCs/>
          <w:sz w:val="22"/>
          <w:szCs w:val="22"/>
        </w:rPr>
        <w:t>Staff must be confident and able to professionally disagree and challenge decision-making as an entirely legitimate activity; a part of our professional responsibility to promote the best safeguarding practice.</w:t>
      </w:r>
      <w:r>
        <w:rPr>
          <w:rFonts w:ascii="Arial" w:hAnsi="Arial" w:cs="Arial"/>
          <w:bCs/>
          <w:sz w:val="22"/>
          <w:szCs w:val="22"/>
        </w:rPr>
        <w:t xml:space="preserve"> </w:t>
      </w:r>
    </w:p>
    <w:p w14:paraId="03170DC8" w14:textId="4B983263" w:rsidR="0047783A" w:rsidRPr="00267644" w:rsidRDefault="0047783A" w:rsidP="0047783A">
      <w:pPr>
        <w:spacing w:before="120" w:line="276" w:lineRule="auto"/>
        <w:ind w:right="187"/>
        <w:rPr>
          <w:rFonts w:ascii="Calibri" w:hAnsi="Calibri" w:cs="Calibri"/>
          <w:bCs/>
          <w:sz w:val="22"/>
          <w:szCs w:val="22"/>
        </w:rPr>
      </w:pPr>
      <w:r w:rsidRPr="00267644">
        <w:rPr>
          <w:rFonts w:ascii="Calibri" w:hAnsi="Calibri" w:cs="Calibri"/>
          <w:bCs/>
          <w:sz w:val="22"/>
          <w:szCs w:val="22"/>
        </w:rPr>
        <w:t>S</w:t>
      </w:r>
      <w:r w:rsidRPr="00267644">
        <w:rPr>
          <w:rFonts w:ascii="Calibri" w:hAnsi="Calibri" w:cs="Calibri"/>
          <w:sz w:val="22"/>
          <w:szCs w:val="22"/>
        </w:rPr>
        <w:t xml:space="preserve">taff are encouraged to press for re-consideration if they believe a decision to act/not act in response to a concern raised about a child is wrong. </w:t>
      </w:r>
      <w:r w:rsidRPr="00267644">
        <w:rPr>
          <w:rFonts w:ascii="Calibri" w:hAnsi="Calibri" w:cs="Calibri"/>
          <w:bCs/>
          <w:sz w:val="22"/>
          <w:szCs w:val="22"/>
        </w:rPr>
        <w:t xml:space="preserve">In such cases the SVPP Case Resolution Protocol is used if necessary. </w:t>
      </w:r>
    </w:p>
    <w:p w14:paraId="267862E3" w14:textId="77777777" w:rsidR="0047783A" w:rsidRPr="00267644" w:rsidRDefault="0047783A" w:rsidP="0047783A">
      <w:pPr>
        <w:spacing w:before="120" w:line="276" w:lineRule="auto"/>
        <w:ind w:right="187"/>
        <w:rPr>
          <w:rFonts w:asciiTheme="minorHAnsi" w:hAnsiTheme="minorHAnsi" w:cstheme="minorHAnsi"/>
          <w:bCs/>
          <w:sz w:val="22"/>
          <w:szCs w:val="22"/>
        </w:rPr>
      </w:pPr>
      <w:r w:rsidRPr="00267644">
        <w:rPr>
          <w:rFonts w:asciiTheme="minorHAnsi" w:hAnsiTheme="minorHAnsi" w:cstheme="minorHAnsi"/>
          <w:bCs/>
          <w:sz w:val="22"/>
          <w:szCs w:val="22"/>
        </w:rPr>
        <w:t xml:space="preserve">If we are on the receiving end of a professional challenge, we see this as an opportunity to reflect on our decision making. </w:t>
      </w:r>
    </w:p>
    <w:p w14:paraId="22092582" w14:textId="77777777" w:rsidR="001819BE" w:rsidRDefault="00D05259" w:rsidP="00914090">
      <w:pPr>
        <w:rPr>
          <w:rFonts w:asciiTheme="minorHAnsi" w:hAnsiTheme="minorHAnsi" w:cstheme="minorHAnsi"/>
          <w:sz w:val="22"/>
          <w:szCs w:val="22"/>
        </w:rPr>
      </w:pPr>
      <w:r>
        <w:rPr>
          <w:rFonts w:asciiTheme="minorHAnsi" w:hAnsiTheme="minorHAnsi" w:cstheme="minorHAnsi"/>
          <w:sz w:val="22"/>
          <w:szCs w:val="22"/>
        </w:rPr>
        <w:t xml:space="preserve">The Case Resolution </w:t>
      </w:r>
      <w:r w:rsidR="00914090">
        <w:rPr>
          <w:rFonts w:asciiTheme="minorHAnsi" w:hAnsiTheme="minorHAnsi" w:cstheme="minorHAnsi"/>
          <w:sz w:val="22"/>
          <w:szCs w:val="22"/>
        </w:rPr>
        <w:t xml:space="preserve">Protocol </w:t>
      </w:r>
      <w:r w:rsidR="00914090" w:rsidRPr="00914090">
        <w:rPr>
          <w:rFonts w:asciiTheme="minorHAnsi" w:hAnsiTheme="minorHAnsi" w:cstheme="minorHAnsi"/>
          <w:sz w:val="22"/>
          <w:szCs w:val="22"/>
        </w:rPr>
        <w:t>document sets out how significant case disagreements will be managed in Wiltshire. In doing so it seeks to be more than an Escalation Procedure essentially it seeks to set out an approach to resolving conflict and to ensuring children’s needs remain at the heart of all we do.</w:t>
      </w:r>
    </w:p>
    <w:p w14:paraId="321A94B1" w14:textId="6DDF5600" w:rsidR="00914090" w:rsidRPr="00914090" w:rsidRDefault="001819BE" w:rsidP="00914090">
      <w:pPr>
        <w:rPr>
          <w:rFonts w:asciiTheme="minorHAnsi" w:hAnsiTheme="minorHAnsi" w:cstheme="minorHAnsi"/>
          <w:sz w:val="22"/>
          <w:szCs w:val="22"/>
        </w:rPr>
      </w:pPr>
      <w:r>
        <w:rPr>
          <w:rFonts w:asciiTheme="minorHAnsi" w:hAnsiTheme="minorHAnsi" w:cstheme="minorHAnsi"/>
          <w:sz w:val="22"/>
          <w:szCs w:val="22"/>
        </w:rPr>
        <w:t>Please refer to the</w:t>
      </w:r>
      <w:r w:rsidR="00267644" w:rsidRPr="00267644">
        <w:rPr>
          <w:rFonts w:ascii="Calibri" w:hAnsi="Calibri" w:cs="Calibri"/>
          <w:bCs/>
          <w:sz w:val="22"/>
          <w:szCs w:val="22"/>
        </w:rPr>
        <w:t xml:space="preserve"> </w:t>
      </w:r>
      <w:r w:rsidR="00267644" w:rsidRPr="00267644">
        <w:rPr>
          <w:rFonts w:ascii="Calibri" w:hAnsi="Calibri" w:cs="Calibri"/>
          <w:b/>
          <w:sz w:val="22"/>
          <w:szCs w:val="22"/>
        </w:rPr>
        <w:t>SVPP Case Resolution Protocol</w:t>
      </w:r>
      <w:r w:rsidR="00215EB4" w:rsidRPr="00267644">
        <w:rPr>
          <w:rFonts w:asciiTheme="minorHAnsi" w:hAnsiTheme="minorHAnsi" w:cstheme="minorHAnsi"/>
          <w:b/>
          <w:sz w:val="22"/>
          <w:szCs w:val="22"/>
        </w:rPr>
        <w:t xml:space="preserve"> </w:t>
      </w:r>
      <w:r w:rsidR="008F4F28" w:rsidRPr="00267644">
        <w:rPr>
          <w:rFonts w:asciiTheme="minorHAnsi" w:hAnsiTheme="minorHAnsi" w:cstheme="minorHAnsi"/>
          <w:b/>
          <w:sz w:val="22"/>
          <w:szCs w:val="22"/>
        </w:rPr>
        <w:t>flowchart</w:t>
      </w:r>
      <w:r w:rsidR="008F4F28" w:rsidRPr="00267644">
        <w:rPr>
          <w:rFonts w:asciiTheme="minorHAnsi" w:hAnsiTheme="minorHAnsi" w:cstheme="minorHAnsi"/>
          <w:bCs/>
          <w:sz w:val="22"/>
          <w:szCs w:val="22"/>
        </w:rPr>
        <w:t>;</w:t>
      </w:r>
      <w:r w:rsidR="008F4F28">
        <w:rPr>
          <w:rFonts w:asciiTheme="minorHAnsi" w:hAnsiTheme="minorHAnsi" w:cstheme="minorHAnsi"/>
          <w:sz w:val="22"/>
          <w:szCs w:val="22"/>
        </w:rPr>
        <w:t xml:space="preserve"> </w:t>
      </w:r>
      <w:r w:rsidR="008F4F28" w:rsidRPr="008F4F28">
        <w:rPr>
          <w:rFonts w:asciiTheme="minorHAnsi" w:hAnsiTheme="minorHAnsi" w:cstheme="minorHAnsi"/>
          <w:sz w:val="22"/>
          <w:szCs w:val="22"/>
        </w:rPr>
        <w:t>Resolving disagreements about a case</w:t>
      </w:r>
      <w:r w:rsidR="008F4F28">
        <w:rPr>
          <w:rFonts w:asciiTheme="minorHAnsi" w:hAnsiTheme="minorHAnsi" w:cstheme="minorHAnsi"/>
          <w:sz w:val="22"/>
          <w:szCs w:val="22"/>
        </w:rPr>
        <w:t xml:space="preserve"> will be </w:t>
      </w:r>
      <w:r w:rsidR="00B57995">
        <w:rPr>
          <w:rFonts w:asciiTheme="minorHAnsi" w:hAnsiTheme="minorHAnsi" w:cstheme="minorHAnsi"/>
          <w:sz w:val="22"/>
          <w:szCs w:val="22"/>
        </w:rPr>
        <w:t>displayed</w:t>
      </w:r>
      <w:r w:rsidR="00B57995" w:rsidRPr="008F4F28">
        <w:rPr>
          <w:rFonts w:asciiTheme="minorHAnsi" w:hAnsiTheme="minorHAnsi" w:cstheme="minorHAnsi"/>
          <w:sz w:val="22"/>
          <w:szCs w:val="22"/>
        </w:rPr>
        <w:t xml:space="preserve"> </w:t>
      </w:r>
      <w:r w:rsidR="00B57995" w:rsidRPr="00914090">
        <w:rPr>
          <w:rFonts w:asciiTheme="minorHAnsi" w:hAnsiTheme="minorHAnsi" w:cstheme="minorHAnsi"/>
          <w:sz w:val="22"/>
          <w:szCs w:val="22"/>
        </w:rPr>
        <w:t>within</w:t>
      </w:r>
      <w:r w:rsidR="00B91FF9">
        <w:rPr>
          <w:rFonts w:asciiTheme="minorHAnsi" w:hAnsiTheme="minorHAnsi" w:cstheme="minorHAnsi"/>
          <w:sz w:val="22"/>
          <w:szCs w:val="22"/>
        </w:rPr>
        <w:t xml:space="preserve"> the setting.</w:t>
      </w:r>
      <w:r w:rsidR="00914090" w:rsidRPr="00914090">
        <w:rPr>
          <w:rFonts w:asciiTheme="minorHAnsi" w:hAnsiTheme="minorHAnsi" w:cstheme="minorHAnsi"/>
          <w:sz w:val="22"/>
          <w:szCs w:val="22"/>
        </w:rPr>
        <w:t xml:space="preserve"> </w:t>
      </w:r>
    </w:p>
    <w:p w14:paraId="305C1BB4" w14:textId="77777777" w:rsidR="00693405" w:rsidRPr="006467F6" w:rsidRDefault="00693405" w:rsidP="00497679">
      <w:pPr>
        <w:spacing w:after="120" w:line="240" w:lineRule="auto"/>
        <w:rPr>
          <w:rFonts w:ascii="Calibri" w:hAnsi="Calibri"/>
          <w:b/>
          <w:sz w:val="22"/>
          <w:szCs w:val="22"/>
        </w:rPr>
      </w:pPr>
      <w:r w:rsidRPr="006467F6">
        <w:rPr>
          <w:rFonts w:ascii="Calibri" w:hAnsi="Calibri"/>
          <w:b/>
          <w:sz w:val="22"/>
          <w:szCs w:val="22"/>
        </w:rPr>
        <w:t xml:space="preserve">8. </w:t>
      </w:r>
      <w:r w:rsidR="001F6653" w:rsidRPr="006467F6">
        <w:rPr>
          <w:rFonts w:ascii="Calibri" w:hAnsi="Calibri"/>
          <w:b/>
          <w:sz w:val="22"/>
          <w:szCs w:val="22"/>
        </w:rPr>
        <w:t xml:space="preserve"> </w:t>
      </w:r>
      <w:r w:rsidRPr="006467F6">
        <w:rPr>
          <w:rFonts w:ascii="Calibri" w:hAnsi="Calibri"/>
          <w:b/>
          <w:sz w:val="22"/>
          <w:szCs w:val="22"/>
        </w:rPr>
        <w:t xml:space="preserve"> All adults who work or volunteer with children should be able to identify concerns about child abuse. The four types of abuse, described in Working Together to Safeguard Children 2015 are:  </w:t>
      </w:r>
    </w:p>
    <w:p w14:paraId="589F9CE9" w14:textId="77777777" w:rsidR="00693405" w:rsidRPr="006467F6" w:rsidRDefault="00693405" w:rsidP="00497679">
      <w:pPr>
        <w:numPr>
          <w:ilvl w:val="0"/>
          <w:numId w:val="17"/>
        </w:numPr>
        <w:spacing w:after="120" w:line="240" w:lineRule="auto"/>
        <w:rPr>
          <w:rFonts w:ascii="Calibri" w:hAnsi="Calibri"/>
          <w:b/>
          <w:sz w:val="22"/>
          <w:szCs w:val="22"/>
        </w:rPr>
      </w:pPr>
      <w:r w:rsidRPr="006467F6">
        <w:rPr>
          <w:rFonts w:ascii="Calibri" w:hAnsi="Calibri"/>
          <w:b/>
          <w:sz w:val="22"/>
          <w:szCs w:val="22"/>
        </w:rPr>
        <w:t xml:space="preserve">Physical abuse </w:t>
      </w:r>
    </w:p>
    <w:p w14:paraId="7E536C49" w14:textId="77777777" w:rsidR="00693405" w:rsidRPr="006467F6" w:rsidRDefault="00693405" w:rsidP="00497679">
      <w:pPr>
        <w:numPr>
          <w:ilvl w:val="0"/>
          <w:numId w:val="17"/>
        </w:numPr>
        <w:spacing w:after="120" w:line="240" w:lineRule="auto"/>
        <w:rPr>
          <w:rFonts w:ascii="Calibri" w:hAnsi="Calibri"/>
          <w:b/>
          <w:sz w:val="22"/>
          <w:szCs w:val="22"/>
        </w:rPr>
      </w:pPr>
      <w:r w:rsidRPr="006467F6">
        <w:rPr>
          <w:rFonts w:ascii="Calibri" w:hAnsi="Calibri"/>
          <w:b/>
          <w:sz w:val="22"/>
          <w:szCs w:val="22"/>
        </w:rPr>
        <w:t xml:space="preserve">Emotional abuse </w:t>
      </w:r>
    </w:p>
    <w:p w14:paraId="616E1DF6" w14:textId="77777777" w:rsidR="00693405" w:rsidRPr="006467F6" w:rsidRDefault="00693405" w:rsidP="00497679">
      <w:pPr>
        <w:numPr>
          <w:ilvl w:val="0"/>
          <w:numId w:val="17"/>
        </w:numPr>
        <w:spacing w:after="120" w:line="240" w:lineRule="auto"/>
        <w:rPr>
          <w:rFonts w:ascii="Calibri" w:hAnsi="Calibri"/>
          <w:b/>
          <w:sz w:val="22"/>
          <w:szCs w:val="22"/>
        </w:rPr>
      </w:pPr>
      <w:r w:rsidRPr="006467F6">
        <w:rPr>
          <w:rFonts w:ascii="Calibri" w:hAnsi="Calibri"/>
          <w:b/>
          <w:sz w:val="22"/>
          <w:szCs w:val="22"/>
        </w:rPr>
        <w:t xml:space="preserve">Sexual abuse </w:t>
      </w:r>
    </w:p>
    <w:p w14:paraId="58804081" w14:textId="6148351A" w:rsidR="00497679" w:rsidRDefault="00693405" w:rsidP="00497679">
      <w:pPr>
        <w:numPr>
          <w:ilvl w:val="0"/>
          <w:numId w:val="17"/>
        </w:numPr>
        <w:spacing w:after="120" w:line="240" w:lineRule="auto"/>
        <w:rPr>
          <w:rFonts w:ascii="Calibri" w:hAnsi="Calibri"/>
          <w:b/>
          <w:sz w:val="22"/>
          <w:szCs w:val="22"/>
        </w:rPr>
      </w:pPr>
      <w:r w:rsidRPr="006467F6">
        <w:rPr>
          <w:rFonts w:ascii="Calibri" w:hAnsi="Calibri"/>
          <w:b/>
          <w:sz w:val="22"/>
          <w:szCs w:val="22"/>
        </w:rPr>
        <w:t>Neglect</w:t>
      </w:r>
    </w:p>
    <w:p w14:paraId="1220D403" w14:textId="34B47A8B" w:rsidR="0018363B" w:rsidRDefault="00693617" w:rsidP="0018363B">
      <w:pPr>
        <w:spacing w:after="120" w:line="240" w:lineRule="auto"/>
        <w:rPr>
          <w:rFonts w:ascii="Calibri" w:hAnsi="Calibri"/>
          <w:b/>
          <w:sz w:val="22"/>
          <w:szCs w:val="22"/>
        </w:rPr>
      </w:pPr>
      <w:r w:rsidRPr="0018363B">
        <w:rPr>
          <w:rFonts w:ascii="Calibri" w:hAnsi="Calibri"/>
          <w:b/>
          <w:sz w:val="22"/>
          <w:szCs w:val="22"/>
          <w:u w:val="single"/>
        </w:rPr>
        <w:t>Bruising and Injuries to non-mobile children</w:t>
      </w:r>
      <w:r w:rsidR="0018363B">
        <w:rPr>
          <w:rFonts w:ascii="Calibri" w:hAnsi="Calibri"/>
          <w:b/>
          <w:sz w:val="22"/>
          <w:szCs w:val="22"/>
        </w:rPr>
        <w:t>:</w:t>
      </w:r>
      <w:r w:rsidR="0018363B" w:rsidRPr="0018363B">
        <w:t xml:space="preserve"> </w:t>
      </w:r>
      <w:r w:rsidR="0018363B" w:rsidRPr="0018363B">
        <w:rPr>
          <w:rFonts w:ascii="Calibri" w:hAnsi="Calibri"/>
          <w:b/>
          <w:sz w:val="22"/>
          <w:szCs w:val="22"/>
        </w:rPr>
        <w:t xml:space="preserve">actual or suspected injuries or bruising in children who are not independently mobile </w:t>
      </w:r>
    </w:p>
    <w:p w14:paraId="606F32D9" w14:textId="7F3D6484" w:rsidR="00804B62" w:rsidRPr="00804B62" w:rsidRDefault="00804B62" w:rsidP="0091770D">
      <w:pPr>
        <w:spacing w:after="120" w:line="240" w:lineRule="auto"/>
        <w:rPr>
          <w:rFonts w:ascii="Calibri" w:hAnsi="Calibri"/>
          <w:b/>
          <w:sz w:val="22"/>
          <w:szCs w:val="22"/>
        </w:rPr>
      </w:pPr>
      <w:r w:rsidRPr="00804B62">
        <w:rPr>
          <w:rFonts w:ascii="Calibri" w:hAnsi="Calibri"/>
          <w:b/>
          <w:sz w:val="22"/>
          <w:szCs w:val="22"/>
        </w:rPr>
        <w:t>Terminology</w:t>
      </w:r>
    </w:p>
    <w:p w14:paraId="2EC28BB1" w14:textId="77777777" w:rsidR="007D0035" w:rsidRDefault="00FF47A2" w:rsidP="00FF47A2">
      <w:pPr>
        <w:spacing w:after="120" w:line="240" w:lineRule="auto"/>
        <w:rPr>
          <w:rFonts w:ascii="Calibri" w:hAnsi="Calibri"/>
          <w:b/>
          <w:sz w:val="22"/>
          <w:szCs w:val="22"/>
        </w:rPr>
      </w:pPr>
      <w:r w:rsidRPr="00FF47A2">
        <w:rPr>
          <w:rFonts w:ascii="Calibri" w:hAnsi="Calibri"/>
          <w:b/>
          <w:sz w:val="22"/>
          <w:szCs w:val="22"/>
        </w:rPr>
        <w:t xml:space="preserve">Not Independently Mobile: </w:t>
      </w:r>
      <w:r w:rsidRPr="00FF47A2">
        <w:rPr>
          <w:rFonts w:ascii="Calibri" w:hAnsi="Calibri"/>
          <w:sz w:val="22"/>
          <w:szCs w:val="22"/>
        </w:rPr>
        <w:t>a baby who is not crawling, bottom shuffling, pulling to stand, cruising or walking independently. Includes all children under the age of six months and any children with a disability who are not able to move independently. Babies who can roll or sit independently are classed as non-mobile for the purposes of this document</w:t>
      </w:r>
      <w:r w:rsidRPr="00FF47A2">
        <w:rPr>
          <w:rFonts w:ascii="Calibri" w:hAnsi="Calibri"/>
          <w:b/>
          <w:sz w:val="22"/>
          <w:szCs w:val="22"/>
        </w:rPr>
        <w:t xml:space="preserve">. </w:t>
      </w:r>
    </w:p>
    <w:p w14:paraId="2CFAE340" w14:textId="7875BFD1" w:rsidR="00FF47A2" w:rsidRPr="007D0035" w:rsidRDefault="00FF47A2" w:rsidP="00FF47A2">
      <w:pPr>
        <w:spacing w:after="120" w:line="240" w:lineRule="auto"/>
        <w:rPr>
          <w:rFonts w:ascii="Calibri" w:hAnsi="Calibri"/>
          <w:b/>
          <w:sz w:val="22"/>
          <w:szCs w:val="22"/>
        </w:rPr>
      </w:pPr>
      <w:r w:rsidRPr="00FF47A2">
        <w:rPr>
          <w:rFonts w:ascii="Calibri" w:hAnsi="Calibri"/>
          <w:b/>
          <w:sz w:val="22"/>
          <w:szCs w:val="22"/>
        </w:rPr>
        <w:t xml:space="preserve">Bruising: </w:t>
      </w:r>
      <w:r w:rsidRPr="00FF47A2">
        <w:rPr>
          <w:rFonts w:ascii="Calibri" w:hAnsi="Calibri"/>
          <w:sz w:val="22"/>
          <w:szCs w:val="22"/>
        </w:rPr>
        <w:t xml:space="preserve">blood coming out of the blood vessels into the soft tissues, producing a temporary, non- blanching discolouration of skin however faint or small with or without other skin abrasions or marks. Colouring may vary from yellow through green to brown or purple. This includes petechiae, which are tiny red or purple non-blanching spots, less than two millimetres in diameter and often in clusters. </w:t>
      </w:r>
    </w:p>
    <w:p w14:paraId="2FECD86E" w14:textId="6E69CAEA" w:rsidR="00FF47A2" w:rsidRPr="00FF47A2" w:rsidRDefault="00FF47A2" w:rsidP="00FF47A2">
      <w:pPr>
        <w:spacing w:after="120" w:line="240" w:lineRule="auto"/>
        <w:rPr>
          <w:rFonts w:ascii="Calibri" w:hAnsi="Calibri"/>
          <w:sz w:val="22"/>
          <w:szCs w:val="22"/>
        </w:rPr>
      </w:pPr>
      <w:r w:rsidRPr="00FF47A2">
        <w:rPr>
          <w:rFonts w:ascii="Calibri" w:hAnsi="Calibri"/>
          <w:b/>
          <w:sz w:val="22"/>
          <w:szCs w:val="22"/>
        </w:rPr>
        <w:t xml:space="preserve">Minor injuries may include (but are not confined to) </w:t>
      </w:r>
      <w:r w:rsidRPr="00FF47A2">
        <w:rPr>
          <w:rFonts w:ascii="Calibri" w:hAnsi="Calibri"/>
          <w:sz w:val="22"/>
          <w:szCs w:val="22"/>
        </w:rPr>
        <w:t xml:space="preserve">torn frenulum; grazing; abrasions; minor cuts; blisters; injuries such as bruises, scratches, burns/scalds, eye injuries e.g. sub-conjunctival </w:t>
      </w:r>
      <w:r w:rsidR="00022C81" w:rsidRPr="00FF47A2">
        <w:rPr>
          <w:rFonts w:ascii="Calibri" w:hAnsi="Calibri"/>
          <w:sz w:val="22"/>
          <w:szCs w:val="22"/>
        </w:rPr>
        <w:t>hemorrhages</w:t>
      </w:r>
      <w:r w:rsidRPr="00FF47A2">
        <w:rPr>
          <w:rFonts w:ascii="Calibri" w:hAnsi="Calibri"/>
          <w:sz w:val="22"/>
          <w:szCs w:val="22"/>
        </w:rPr>
        <w:t xml:space="preserve">/corneal abrasions, bleeding from the nose or mouth, bumps to the head. </w:t>
      </w:r>
    </w:p>
    <w:p w14:paraId="10723210" w14:textId="33D8C7CB" w:rsidR="0018363B" w:rsidRPr="0018363B" w:rsidRDefault="00FF47A2" w:rsidP="00FF47A2">
      <w:pPr>
        <w:spacing w:after="120" w:line="240" w:lineRule="auto"/>
        <w:rPr>
          <w:rFonts w:ascii="Calibri" w:hAnsi="Calibri"/>
          <w:b/>
          <w:sz w:val="22"/>
          <w:szCs w:val="22"/>
        </w:rPr>
      </w:pPr>
      <w:r w:rsidRPr="00FF47A2">
        <w:rPr>
          <w:rFonts w:ascii="Calibri" w:hAnsi="Calibri"/>
          <w:b/>
          <w:sz w:val="22"/>
          <w:szCs w:val="22"/>
        </w:rPr>
        <w:t xml:space="preserve">Any bruising, fractures, bleeding and other injuries such as burns should be taken as a matter of enquiry and potential abuse unless otherwise evidenced. </w:t>
      </w:r>
      <w:r w:rsidR="0018363B" w:rsidRPr="0018363B">
        <w:rPr>
          <w:rFonts w:ascii="Calibri" w:hAnsi="Calibri"/>
          <w:b/>
          <w:sz w:val="22"/>
          <w:szCs w:val="22"/>
        </w:rPr>
        <w:t xml:space="preserve"> </w:t>
      </w:r>
    </w:p>
    <w:p w14:paraId="2A2A13D8" w14:textId="2B7E90DE" w:rsidR="00693617" w:rsidRDefault="00C27289" w:rsidP="00693617">
      <w:pPr>
        <w:spacing w:after="120" w:line="240" w:lineRule="auto"/>
        <w:rPr>
          <w:rFonts w:ascii="Calibri" w:hAnsi="Calibri"/>
          <w:b/>
          <w:sz w:val="22"/>
          <w:szCs w:val="22"/>
        </w:rPr>
      </w:pPr>
      <w:r w:rsidRPr="00C27289">
        <w:rPr>
          <w:rFonts w:ascii="Calibri" w:hAnsi="Calibri"/>
          <w:b/>
          <w:sz w:val="22"/>
          <w:szCs w:val="22"/>
        </w:rPr>
        <w:t xml:space="preserve">While professional judgement and responsibility </w:t>
      </w:r>
      <w:r w:rsidR="00B235E2" w:rsidRPr="00C27289">
        <w:rPr>
          <w:rFonts w:ascii="Calibri" w:hAnsi="Calibri"/>
          <w:b/>
          <w:sz w:val="22"/>
          <w:szCs w:val="22"/>
        </w:rPr>
        <w:t xml:space="preserve">always have to be </w:t>
      </w:r>
      <w:r w:rsidR="00D54C87" w:rsidRPr="00C27289">
        <w:rPr>
          <w:rFonts w:ascii="Calibri" w:hAnsi="Calibri"/>
          <w:b/>
          <w:sz w:val="22"/>
          <w:szCs w:val="22"/>
        </w:rPr>
        <w:t>exercised,</w:t>
      </w:r>
      <w:r w:rsidRPr="00C27289">
        <w:rPr>
          <w:rFonts w:ascii="Calibri" w:hAnsi="Calibri"/>
          <w:b/>
          <w:sz w:val="22"/>
          <w:szCs w:val="22"/>
        </w:rPr>
        <w:t xml:space="preserve"> it errs on the side of safety to require that professionals refer to Children's Social Care all children with bruising or injuries who are not independently mobile.</w:t>
      </w:r>
    </w:p>
    <w:p w14:paraId="1816E818" w14:textId="349DA448" w:rsidR="00BC7A42" w:rsidRDefault="00BC7A42" w:rsidP="00CC7322">
      <w:pPr>
        <w:spacing w:after="120" w:line="240" w:lineRule="auto"/>
        <w:rPr>
          <w:rFonts w:ascii="Calibri" w:hAnsi="Calibri"/>
          <w:b/>
          <w:sz w:val="22"/>
          <w:szCs w:val="22"/>
        </w:rPr>
      </w:pPr>
      <w:r>
        <w:rPr>
          <w:rFonts w:ascii="Calibri" w:hAnsi="Calibri"/>
          <w:b/>
          <w:sz w:val="22"/>
          <w:szCs w:val="22"/>
        </w:rPr>
        <w:t>Please also refer to the setting information on;</w:t>
      </w:r>
      <w:r w:rsidR="00CC7322">
        <w:rPr>
          <w:rFonts w:ascii="Calibri" w:hAnsi="Calibri"/>
          <w:b/>
          <w:sz w:val="22"/>
          <w:szCs w:val="22"/>
        </w:rPr>
        <w:t xml:space="preserve"> </w:t>
      </w:r>
      <w:r w:rsidR="00CC7322" w:rsidRPr="00CC7322">
        <w:rPr>
          <w:rFonts w:ascii="Calibri" w:hAnsi="Calibri"/>
          <w:b/>
          <w:sz w:val="22"/>
          <w:szCs w:val="22"/>
        </w:rPr>
        <w:t>WSCB PROTOCOL</w:t>
      </w:r>
      <w:r w:rsidR="00CC7322">
        <w:rPr>
          <w:rFonts w:ascii="Calibri" w:hAnsi="Calibri"/>
          <w:b/>
          <w:sz w:val="22"/>
          <w:szCs w:val="22"/>
        </w:rPr>
        <w:t>,</w:t>
      </w:r>
      <w:r w:rsidR="00CC7322" w:rsidRPr="00CC7322">
        <w:rPr>
          <w:rFonts w:ascii="Calibri" w:hAnsi="Calibri"/>
          <w:b/>
          <w:sz w:val="22"/>
          <w:szCs w:val="22"/>
        </w:rPr>
        <w:t xml:space="preserve"> Bruising and Injuries to non-mobile children</w:t>
      </w:r>
    </w:p>
    <w:p w14:paraId="2B92BF0D" w14:textId="77777777" w:rsidR="00497679" w:rsidRPr="006467F6" w:rsidRDefault="00693405" w:rsidP="00497679">
      <w:pPr>
        <w:spacing w:after="120" w:line="240" w:lineRule="auto"/>
        <w:rPr>
          <w:rFonts w:ascii="Calibri" w:hAnsi="Calibri"/>
          <w:b/>
          <w:sz w:val="22"/>
          <w:szCs w:val="22"/>
        </w:rPr>
      </w:pPr>
      <w:r w:rsidRPr="006467F6">
        <w:rPr>
          <w:rFonts w:ascii="Calibri" w:hAnsi="Calibri"/>
          <w:b/>
          <w:sz w:val="22"/>
          <w:szCs w:val="22"/>
        </w:rPr>
        <w:t xml:space="preserve">Specific safeguarding issues: </w:t>
      </w:r>
    </w:p>
    <w:p w14:paraId="37B82572" w14:textId="77777777" w:rsidR="00D15D13" w:rsidRPr="006467F6" w:rsidRDefault="00693405" w:rsidP="00497679">
      <w:pPr>
        <w:spacing w:after="120" w:line="240" w:lineRule="auto"/>
        <w:rPr>
          <w:rFonts w:ascii="Calibri" w:hAnsi="Calibri"/>
          <w:b/>
          <w:sz w:val="22"/>
          <w:szCs w:val="22"/>
        </w:rPr>
      </w:pPr>
      <w:r w:rsidRPr="006467F6">
        <w:rPr>
          <w:rFonts w:ascii="Calibri" w:hAnsi="Calibri"/>
          <w:b/>
          <w:sz w:val="22"/>
          <w:szCs w:val="22"/>
        </w:rPr>
        <w:t>Child Sexual Exploitation</w:t>
      </w:r>
      <w:r w:rsidR="00D15D13" w:rsidRPr="006467F6">
        <w:rPr>
          <w:rFonts w:ascii="Calibri" w:hAnsi="Calibri"/>
          <w:b/>
          <w:sz w:val="22"/>
          <w:szCs w:val="22"/>
        </w:rPr>
        <w:t>;</w:t>
      </w:r>
      <w:r w:rsidRPr="006467F6">
        <w:rPr>
          <w:rFonts w:ascii="Calibri" w:hAnsi="Calibri"/>
          <w:b/>
          <w:sz w:val="22"/>
          <w:szCs w:val="22"/>
        </w:rPr>
        <w:t xml:space="preserve"> </w:t>
      </w:r>
    </w:p>
    <w:p w14:paraId="2E816A72" w14:textId="77777777" w:rsidR="006050A6" w:rsidRPr="006467F6" w:rsidRDefault="006050A6" w:rsidP="00497679">
      <w:pPr>
        <w:spacing w:after="120" w:line="240" w:lineRule="auto"/>
        <w:rPr>
          <w:rFonts w:ascii="Calibri" w:hAnsi="Calibri"/>
          <w:sz w:val="22"/>
          <w:szCs w:val="22"/>
        </w:rPr>
      </w:pPr>
      <w:r w:rsidRPr="006467F6">
        <w:rPr>
          <w:rFonts w:ascii="Calibri" w:hAnsi="Calibri"/>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35DD5DB3" w14:textId="77777777" w:rsidR="00AC1FB4" w:rsidRPr="006467F6" w:rsidRDefault="00AC1FB4" w:rsidP="00497679">
      <w:pPr>
        <w:spacing w:after="120" w:line="240" w:lineRule="auto"/>
        <w:rPr>
          <w:rFonts w:ascii="Calibri" w:hAnsi="Calibri"/>
          <w:b/>
          <w:sz w:val="22"/>
          <w:szCs w:val="22"/>
        </w:rPr>
      </w:pPr>
      <w:r w:rsidRPr="006467F6">
        <w:rPr>
          <w:rFonts w:ascii="Calibri" w:hAnsi="Calibri"/>
          <w:b/>
          <w:sz w:val="22"/>
          <w:szCs w:val="22"/>
        </w:rPr>
        <w:t>For detailed information please refer to the Child Sexual Expl</w:t>
      </w:r>
      <w:r w:rsidR="00140681" w:rsidRPr="006467F6">
        <w:rPr>
          <w:rFonts w:ascii="Calibri" w:hAnsi="Calibri"/>
          <w:b/>
          <w:sz w:val="22"/>
          <w:szCs w:val="22"/>
        </w:rPr>
        <w:t>oitation and Abuse Handbook (February 2017)</w:t>
      </w:r>
      <w:r w:rsidRPr="006467F6">
        <w:rPr>
          <w:rFonts w:ascii="Calibri" w:hAnsi="Calibri"/>
          <w:b/>
          <w:sz w:val="22"/>
          <w:szCs w:val="22"/>
        </w:rPr>
        <w:t>.</w:t>
      </w:r>
    </w:p>
    <w:p w14:paraId="08605E0B" w14:textId="77777777" w:rsidR="00A376C6" w:rsidRPr="006467F6" w:rsidRDefault="00A376C6" w:rsidP="006467F6">
      <w:pPr>
        <w:spacing w:line="240" w:lineRule="auto"/>
        <w:rPr>
          <w:rFonts w:ascii="Calibri" w:hAnsi="Calibri"/>
          <w:b/>
          <w:sz w:val="22"/>
          <w:szCs w:val="22"/>
        </w:rPr>
      </w:pPr>
      <w:r w:rsidRPr="006467F6">
        <w:rPr>
          <w:rFonts w:ascii="Calibri" w:hAnsi="Calibri"/>
          <w:b/>
          <w:sz w:val="22"/>
          <w:szCs w:val="22"/>
        </w:rPr>
        <w:t xml:space="preserve">Radicalisation: </w:t>
      </w:r>
    </w:p>
    <w:p w14:paraId="74048071" w14:textId="77777777" w:rsidR="007C2FBF" w:rsidRPr="006467F6" w:rsidRDefault="007C2FBF" w:rsidP="006467F6">
      <w:pPr>
        <w:spacing w:line="240" w:lineRule="auto"/>
        <w:rPr>
          <w:rFonts w:ascii="Calibri" w:hAnsi="Calibri"/>
          <w:sz w:val="22"/>
          <w:szCs w:val="22"/>
        </w:rPr>
      </w:pPr>
      <w:r w:rsidRPr="006467F6">
        <w:rPr>
          <w:rFonts w:ascii="Calibri" w:hAnsi="Calibri"/>
          <w:sz w:val="22"/>
          <w:szCs w:val="22"/>
        </w:rPr>
        <w:t>Radicalisation refers to the process by which a person comes to support terrorism and forms an extremism leading to terrorism.</w:t>
      </w:r>
    </w:p>
    <w:p w14:paraId="6BC074F2" w14:textId="77777777" w:rsidR="007C2FBF" w:rsidRPr="006467F6" w:rsidRDefault="007C2FBF" w:rsidP="006467F6">
      <w:pPr>
        <w:spacing w:line="240" w:lineRule="auto"/>
        <w:rPr>
          <w:rFonts w:ascii="Calibri" w:hAnsi="Calibri"/>
          <w:b/>
          <w:sz w:val="22"/>
          <w:szCs w:val="22"/>
        </w:rPr>
      </w:pPr>
      <w:r w:rsidRPr="006467F6">
        <w:rPr>
          <w:rFonts w:ascii="Calibri" w:hAnsi="Calibri"/>
          <w:b/>
          <w:sz w:val="22"/>
          <w:szCs w:val="22"/>
        </w:rPr>
        <w:t>Extremism:</w:t>
      </w:r>
    </w:p>
    <w:p w14:paraId="51535888" w14:textId="77777777" w:rsidR="007C2FBF" w:rsidRPr="006467F6" w:rsidRDefault="007C2FBF" w:rsidP="006467F6">
      <w:pPr>
        <w:spacing w:line="240" w:lineRule="auto"/>
        <w:rPr>
          <w:rFonts w:ascii="Calibri" w:hAnsi="Calibri"/>
          <w:sz w:val="22"/>
          <w:szCs w:val="22"/>
        </w:rPr>
      </w:pPr>
      <w:r w:rsidRPr="006467F6">
        <w:rPr>
          <w:rFonts w:ascii="Calibri" w:hAnsi="Calibri"/>
          <w:sz w:val="22"/>
          <w:szCs w:val="22"/>
        </w:rPr>
        <w:t>Vocal or active opposition to fundamental British Values, including democracy, the rule of law, individual liberty and mutual respect and tolerance of different faiths and beliefs.</w:t>
      </w:r>
    </w:p>
    <w:p w14:paraId="0578338D" w14:textId="77777777" w:rsidR="0088215A" w:rsidRPr="006467F6" w:rsidRDefault="007C2FBF" w:rsidP="006467F6">
      <w:pPr>
        <w:spacing w:line="240" w:lineRule="auto"/>
        <w:rPr>
          <w:rFonts w:ascii="Calibri" w:hAnsi="Calibri"/>
          <w:b/>
          <w:sz w:val="22"/>
          <w:szCs w:val="22"/>
        </w:rPr>
      </w:pPr>
      <w:r w:rsidRPr="006467F6">
        <w:rPr>
          <w:rFonts w:ascii="Calibri" w:hAnsi="Calibri"/>
          <w:b/>
          <w:sz w:val="22"/>
          <w:szCs w:val="22"/>
        </w:rPr>
        <w:t>Please refer to the Prevent Duty Policy</w:t>
      </w:r>
    </w:p>
    <w:p w14:paraId="6F5E490A" w14:textId="2C4C150B" w:rsidR="00A376C6" w:rsidRPr="006467F6" w:rsidRDefault="00A376C6" w:rsidP="006467F6">
      <w:pPr>
        <w:spacing w:line="240" w:lineRule="auto"/>
        <w:rPr>
          <w:rFonts w:ascii="Calibri" w:hAnsi="Calibri"/>
          <w:b/>
          <w:sz w:val="22"/>
          <w:szCs w:val="22"/>
        </w:rPr>
      </w:pPr>
      <w:r w:rsidRPr="006467F6">
        <w:rPr>
          <w:rFonts w:ascii="Calibri" w:hAnsi="Calibri"/>
          <w:b/>
          <w:sz w:val="22"/>
          <w:szCs w:val="22"/>
        </w:rPr>
        <w:t>Disqualification:</w:t>
      </w:r>
    </w:p>
    <w:p w14:paraId="17ADB4B8" w14:textId="77777777" w:rsidR="00A376C6" w:rsidRPr="006467F6" w:rsidRDefault="00A376C6" w:rsidP="006467F6">
      <w:pPr>
        <w:spacing w:line="240" w:lineRule="auto"/>
        <w:rPr>
          <w:rFonts w:ascii="Calibri" w:hAnsi="Calibri"/>
          <w:sz w:val="22"/>
          <w:szCs w:val="22"/>
        </w:rPr>
      </w:pPr>
      <w:r w:rsidRPr="006467F6">
        <w:rPr>
          <w:rFonts w:ascii="Calibri" w:hAnsi="Calibri"/>
          <w:sz w:val="22"/>
          <w:szCs w:val="22"/>
        </w:rPr>
        <w:t>Disqualification under the Childcare Act 2006, February 2015.</w:t>
      </w:r>
    </w:p>
    <w:p w14:paraId="7DFABB7A" w14:textId="7D925A5B" w:rsidR="00A376C6" w:rsidRPr="006467F6" w:rsidRDefault="00A376C6" w:rsidP="006467F6">
      <w:pPr>
        <w:spacing w:line="240" w:lineRule="auto"/>
        <w:rPr>
          <w:rFonts w:ascii="Calibri" w:hAnsi="Calibri"/>
          <w:sz w:val="22"/>
          <w:szCs w:val="22"/>
        </w:rPr>
      </w:pPr>
      <w:r w:rsidRPr="006467F6">
        <w:rPr>
          <w:rFonts w:ascii="Calibri" w:hAnsi="Calibri"/>
          <w:sz w:val="22"/>
          <w:szCs w:val="22"/>
        </w:rPr>
        <w:t>Practitioners</w:t>
      </w:r>
      <w:r w:rsidR="00707268">
        <w:rPr>
          <w:rFonts w:ascii="Calibri" w:hAnsi="Calibri"/>
          <w:sz w:val="22"/>
          <w:szCs w:val="22"/>
        </w:rPr>
        <w:t>, students, volunteers</w:t>
      </w:r>
      <w:r w:rsidRPr="006467F6">
        <w:rPr>
          <w:rFonts w:ascii="Calibri" w:hAnsi="Calibri"/>
          <w:sz w:val="22"/>
          <w:szCs w:val="22"/>
        </w:rPr>
        <w:t xml:space="preserve"> at the setting are required to complete declarations six monthly or as required. (Please refer to the section under </w:t>
      </w:r>
      <w:r w:rsidR="00011D6C" w:rsidRPr="006467F6">
        <w:rPr>
          <w:rFonts w:ascii="Calibri" w:hAnsi="Calibri"/>
          <w:sz w:val="22"/>
          <w:szCs w:val="22"/>
        </w:rPr>
        <w:t>safer</w:t>
      </w:r>
      <w:r w:rsidRPr="006467F6">
        <w:rPr>
          <w:rFonts w:ascii="Calibri" w:hAnsi="Calibri"/>
          <w:sz w:val="22"/>
          <w:szCs w:val="22"/>
        </w:rPr>
        <w:t xml:space="preserve"> recruitment)</w:t>
      </w:r>
    </w:p>
    <w:p w14:paraId="16F71FD9" w14:textId="77777777" w:rsidR="00FA550E" w:rsidRPr="006467F6" w:rsidRDefault="00A544A4" w:rsidP="006467F6">
      <w:pPr>
        <w:spacing w:line="240" w:lineRule="auto"/>
        <w:rPr>
          <w:rFonts w:ascii="Calibri" w:hAnsi="Calibri"/>
          <w:b/>
          <w:sz w:val="22"/>
          <w:szCs w:val="22"/>
        </w:rPr>
      </w:pPr>
      <w:r w:rsidRPr="006467F6">
        <w:rPr>
          <w:rFonts w:ascii="Calibri" w:hAnsi="Calibri"/>
          <w:b/>
          <w:sz w:val="22"/>
          <w:szCs w:val="22"/>
        </w:rPr>
        <w:t>Private Fostering:</w:t>
      </w:r>
    </w:p>
    <w:p w14:paraId="218D8A4C" w14:textId="77777777" w:rsidR="00A544A4" w:rsidRPr="006467F6" w:rsidRDefault="00A544A4" w:rsidP="006467F6">
      <w:pPr>
        <w:spacing w:line="240" w:lineRule="auto"/>
        <w:rPr>
          <w:rFonts w:ascii="Calibri" w:hAnsi="Calibri"/>
          <w:sz w:val="22"/>
          <w:szCs w:val="22"/>
        </w:rPr>
      </w:pPr>
      <w:r w:rsidRPr="006467F6">
        <w:rPr>
          <w:rFonts w:ascii="Calibri" w:hAnsi="Calibri"/>
          <w:sz w:val="22"/>
          <w:szCs w:val="22"/>
        </w:rPr>
        <w:t>Private fostering is when a child under the age of 16(under 18 if disabled) is cared for by someone who is not their parent or close relative. (Close relatives are defined as step-parents, grandparents, brothers, sisters, uncles or aunts</w:t>
      </w:r>
      <w:r w:rsidR="008E2CBF" w:rsidRPr="006467F6">
        <w:rPr>
          <w:rFonts w:ascii="Calibri" w:hAnsi="Calibri"/>
          <w:sz w:val="22"/>
          <w:szCs w:val="22"/>
        </w:rPr>
        <w:t>)</w:t>
      </w:r>
      <w:r w:rsidRPr="006467F6">
        <w:rPr>
          <w:rFonts w:ascii="Calibri" w:hAnsi="Calibri"/>
          <w:sz w:val="22"/>
          <w:szCs w:val="22"/>
        </w:rPr>
        <w:t xml:space="preserve"> This a private arrangement, made between a parent and a carer for 28 days or more.</w:t>
      </w:r>
    </w:p>
    <w:p w14:paraId="4DFF3D81" w14:textId="77777777" w:rsidR="00A544A4" w:rsidRPr="006467F6" w:rsidRDefault="00A544A4" w:rsidP="006467F6">
      <w:pPr>
        <w:spacing w:line="240" w:lineRule="auto"/>
        <w:rPr>
          <w:rFonts w:ascii="Calibri" w:hAnsi="Calibri"/>
          <w:sz w:val="22"/>
          <w:szCs w:val="22"/>
        </w:rPr>
      </w:pPr>
      <w:r w:rsidRPr="006467F6">
        <w:rPr>
          <w:rFonts w:ascii="Calibri" w:hAnsi="Calibri"/>
          <w:sz w:val="22"/>
          <w:szCs w:val="22"/>
        </w:rPr>
        <w:t>There is a duty on the part of the parents and prospective carer</w:t>
      </w:r>
      <w:r w:rsidR="00EB5E49" w:rsidRPr="006467F6">
        <w:rPr>
          <w:rFonts w:ascii="Calibri" w:hAnsi="Calibri"/>
          <w:sz w:val="22"/>
          <w:szCs w:val="22"/>
        </w:rPr>
        <w:t>’</w:t>
      </w:r>
      <w:r w:rsidRPr="006467F6">
        <w:rPr>
          <w:rFonts w:ascii="Calibri" w:hAnsi="Calibri"/>
          <w:sz w:val="22"/>
          <w:szCs w:val="22"/>
        </w:rPr>
        <w:t>s entering into private fostering arrangements to notify their local authority</w:t>
      </w:r>
      <w:r w:rsidR="00EB5E49" w:rsidRPr="006467F6">
        <w:rPr>
          <w:rFonts w:ascii="Calibri" w:hAnsi="Calibri"/>
          <w:sz w:val="22"/>
          <w:szCs w:val="22"/>
        </w:rPr>
        <w:t>. This is in order to safeguard and protect the child’s welfare as well as ensuring the child, carer and parent are receiving appropriate support and help.</w:t>
      </w:r>
    </w:p>
    <w:p w14:paraId="53E76B08" w14:textId="77777777" w:rsidR="00EB5E49" w:rsidRDefault="00EB5E49" w:rsidP="006467F6">
      <w:pPr>
        <w:spacing w:line="240" w:lineRule="auto"/>
        <w:rPr>
          <w:rFonts w:ascii="Calibri" w:hAnsi="Calibri"/>
          <w:sz w:val="22"/>
          <w:szCs w:val="22"/>
        </w:rPr>
      </w:pPr>
      <w:r w:rsidRPr="006467F6">
        <w:rPr>
          <w:rFonts w:ascii="Calibri" w:hAnsi="Calibri"/>
          <w:sz w:val="22"/>
          <w:szCs w:val="22"/>
        </w:rPr>
        <w:t>Local authorities have a legal duty to safeguard the well-being of privately fostered children. Once notified Children’s Social Care will visit the child and carer and undertake an assessment of the placement and offer support as appropriate.</w:t>
      </w:r>
    </w:p>
    <w:p w14:paraId="700204B2" w14:textId="77777777" w:rsidR="00CD2009" w:rsidRPr="006467F6" w:rsidRDefault="00CD2009" w:rsidP="006467F6">
      <w:pPr>
        <w:spacing w:line="240" w:lineRule="auto"/>
        <w:rPr>
          <w:rFonts w:ascii="Calibri" w:hAnsi="Calibri"/>
          <w:b/>
          <w:sz w:val="22"/>
          <w:szCs w:val="22"/>
        </w:rPr>
      </w:pPr>
      <w:r w:rsidRPr="006467F6">
        <w:rPr>
          <w:rFonts w:ascii="Calibri" w:hAnsi="Calibri"/>
          <w:b/>
          <w:sz w:val="22"/>
          <w:szCs w:val="22"/>
        </w:rPr>
        <w:t>Bullying (including cyber-bullying)</w:t>
      </w:r>
    </w:p>
    <w:p w14:paraId="187B04FF" w14:textId="77777777" w:rsidR="006D1818" w:rsidRPr="006467F6" w:rsidRDefault="006D1818" w:rsidP="006467F6">
      <w:pPr>
        <w:spacing w:line="240" w:lineRule="auto"/>
        <w:rPr>
          <w:rFonts w:asciiTheme="minorHAnsi" w:hAnsiTheme="minorHAnsi"/>
          <w:color w:val="333333"/>
          <w:sz w:val="22"/>
          <w:szCs w:val="22"/>
        </w:rPr>
      </w:pPr>
      <w:r w:rsidRPr="006467F6">
        <w:rPr>
          <w:rFonts w:asciiTheme="minorHAnsi" w:hAnsiTheme="minorHAnsi"/>
          <w:color w:val="333333"/>
          <w:sz w:val="22"/>
          <w:szCs w:val="22"/>
        </w:rPr>
        <w:t>Bullying is repeated verbal, physical, social or psychological behaviour that is harmful and involves the misuse of power by an individual or group towards one or more persons.</w:t>
      </w:r>
    </w:p>
    <w:p w14:paraId="427B6681" w14:textId="77777777" w:rsidR="006D1818" w:rsidRPr="006467F6" w:rsidRDefault="006D1818" w:rsidP="006467F6">
      <w:pPr>
        <w:spacing w:line="240" w:lineRule="auto"/>
        <w:rPr>
          <w:rFonts w:asciiTheme="minorHAnsi" w:hAnsiTheme="minorHAnsi"/>
          <w:color w:val="333333"/>
          <w:sz w:val="22"/>
          <w:szCs w:val="22"/>
        </w:rPr>
      </w:pPr>
      <w:r w:rsidRPr="006467F6">
        <w:rPr>
          <w:rFonts w:asciiTheme="minorHAnsi" w:hAnsiTheme="minorHAnsi"/>
          <w:color w:val="333333"/>
          <w:sz w:val="22"/>
          <w:szCs w:val="22"/>
        </w:rPr>
        <w:t>Bullying can involve humiliation, domination, intimidation, victimisation and all forms of harassment including that based on sex, race, disability, homosexuality or transgender.</w:t>
      </w:r>
    </w:p>
    <w:p w14:paraId="131841BA" w14:textId="77777777" w:rsidR="00283F2E" w:rsidRPr="006467F6" w:rsidRDefault="00283F2E" w:rsidP="006467F6">
      <w:pPr>
        <w:spacing w:before="45" w:after="225" w:line="240" w:lineRule="auto"/>
        <w:rPr>
          <w:rFonts w:asciiTheme="minorHAnsi" w:hAnsiTheme="minorHAnsi"/>
          <w:color w:val="333333"/>
          <w:sz w:val="22"/>
          <w:szCs w:val="22"/>
          <w:lang w:val="en-GB" w:eastAsia="en-GB"/>
        </w:rPr>
      </w:pPr>
      <w:r w:rsidRPr="006467F6">
        <w:rPr>
          <w:rFonts w:asciiTheme="minorHAnsi" w:hAnsiTheme="minorHAnsi"/>
          <w:color w:val="333333"/>
          <w:sz w:val="22"/>
          <w:szCs w:val="22"/>
          <w:lang w:val="en-GB" w:eastAsia="en-GB"/>
        </w:rPr>
        <w:t>Bullying behaviour can be:</w:t>
      </w:r>
    </w:p>
    <w:p w14:paraId="249E2E66" w14:textId="77777777" w:rsidR="00283F2E" w:rsidRPr="006467F6" w:rsidRDefault="00283F2E" w:rsidP="006467F6">
      <w:pPr>
        <w:pStyle w:val="ListParagraph"/>
        <w:numPr>
          <w:ilvl w:val="0"/>
          <w:numId w:val="43"/>
        </w:numPr>
        <w:spacing w:after="0" w:line="240" w:lineRule="auto"/>
        <w:rPr>
          <w:rFonts w:asciiTheme="minorHAnsi" w:hAnsiTheme="minorHAnsi"/>
          <w:sz w:val="22"/>
          <w:szCs w:val="22"/>
          <w:lang w:val="en-GB" w:eastAsia="en-GB"/>
        </w:rPr>
      </w:pPr>
      <w:r w:rsidRPr="006467F6">
        <w:rPr>
          <w:rFonts w:asciiTheme="minorHAnsi" w:hAnsiTheme="minorHAnsi"/>
          <w:b/>
          <w:bCs/>
          <w:sz w:val="22"/>
          <w:szCs w:val="22"/>
          <w:lang w:val="en-GB" w:eastAsia="en-GB"/>
        </w:rPr>
        <w:t>Verbal</w:t>
      </w:r>
      <w:r w:rsidRPr="006467F6">
        <w:rPr>
          <w:rFonts w:asciiTheme="minorHAnsi" w:hAnsiTheme="minorHAnsi"/>
          <w:sz w:val="22"/>
          <w:szCs w:val="22"/>
          <w:lang w:val="en-GB" w:eastAsia="en-GB"/>
        </w:rPr>
        <w:t xml:space="preserve"> </w:t>
      </w:r>
      <w:r w:rsidR="00051B39" w:rsidRPr="006467F6">
        <w:rPr>
          <w:rFonts w:asciiTheme="minorHAnsi" w:hAnsiTheme="minorHAnsi"/>
          <w:sz w:val="22"/>
          <w:szCs w:val="22"/>
          <w:lang w:val="en-GB" w:eastAsia="en-GB"/>
        </w:rPr>
        <w:t>e.g.</w:t>
      </w:r>
      <w:r w:rsidRPr="006467F6">
        <w:rPr>
          <w:rFonts w:asciiTheme="minorHAnsi" w:hAnsiTheme="minorHAnsi"/>
          <w:sz w:val="22"/>
          <w:szCs w:val="22"/>
          <w:lang w:val="en-GB" w:eastAsia="en-GB"/>
        </w:rPr>
        <w:t xml:space="preserve"> name calling, teasing, abuse, putdowns, sarcasm, insults, threats</w:t>
      </w:r>
    </w:p>
    <w:p w14:paraId="6366D0E0" w14:textId="77777777" w:rsidR="00283F2E" w:rsidRPr="006467F6" w:rsidRDefault="00283F2E" w:rsidP="006467F6">
      <w:pPr>
        <w:pStyle w:val="ListParagraph"/>
        <w:numPr>
          <w:ilvl w:val="0"/>
          <w:numId w:val="42"/>
        </w:numPr>
        <w:spacing w:after="0" w:line="240" w:lineRule="auto"/>
        <w:rPr>
          <w:rFonts w:asciiTheme="minorHAnsi" w:hAnsiTheme="minorHAnsi"/>
          <w:sz w:val="22"/>
          <w:szCs w:val="22"/>
          <w:lang w:val="en-GB" w:eastAsia="en-GB"/>
        </w:rPr>
      </w:pPr>
      <w:r w:rsidRPr="006467F6">
        <w:rPr>
          <w:rFonts w:asciiTheme="minorHAnsi" w:hAnsiTheme="minorHAnsi"/>
          <w:b/>
          <w:bCs/>
          <w:sz w:val="22"/>
          <w:szCs w:val="22"/>
          <w:lang w:val="en-GB" w:eastAsia="en-GB"/>
        </w:rPr>
        <w:t>Physical</w:t>
      </w:r>
      <w:r w:rsidRPr="006467F6">
        <w:rPr>
          <w:rFonts w:asciiTheme="minorHAnsi" w:hAnsiTheme="minorHAnsi"/>
          <w:sz w:val="22"/>
          <w:szCs w:val="22"/>
          <w:lang w:val="en-GB" w:eastAsia="en-GB"/>
        </w:rPr>
        <w:t xml:space="preserve"> eg hitting, punching, kicking, scratching, tripping, spitting</w:t>
      </w:r>
    </w:p>
    <w:p w14:paraId="7A6808B3" w14:textId="77777777" w:rsidR="00283F2E" w:rsidRPr="006467F6" w:rsidRDefault="00283F2E" w:rsidP="006467F6">
      <w:pPr>
        <w:pStyle w:val="ListParagraph"/>
        <w:numPr>
          <w:ilvl w:val="0"/>
          <w:numId w:val="41"/>
        </w:numPr>
        <w:spacing w:after="0" w:line="240" w:lineRule="auto"/>
        <w:rPr>
          <w:rFonts w:asciiTheme="minorHAnsi" w:hAnsiTheme="minorHAnsi"/>
          <w:sz w:val="22"/>
          <w:szCs w:val="22"/>
          <w:lang w:val="en-GB" w:eastAsia="en-GB"/>
        </w:rPr>
      </w:pPr>
      <w:r w:rsidRPr="006467F6">
        <w:rPr>
          <w:rFonts w:asciiTheme="minorHAnsi" w:hAnsiTheme="minorHAnsi"/>
          <w:b/>
          <w:bCs/>
          <w:sz w:val="22"/>
          <w:szCs w:val="22"/>
          <w:lang w:val="en-GB" w:eastAsia="en-GB"/>
        </w:rPr>
        <w:t>Social</w:t>
      </w:r>
      <w:r w:rsidRPr="006467F6">
        <w:rPr>
          <w:rFonts w:asciiTheme="minorHAnsi" w:hAnsiTheme="minorHAnsi"/>
          <w:sz w:val="22"/>
          <w:szCs w:val="22"/>
          <w:lang w:val="en-GB" w:eastAsia="en-GB"/>
        </w:rPr>
        <w:t xml:space="preserve"> e.g. ignoring, excluding, ostracising, alienating, making inappropriate gestures</w:t>
      </w:r>
    </w:p>
    <w:p w14:paraId="0422A761" w14:textId="77777777" w:rsidR="00283F2E" w:rsidRPr="006467F6" w:rsidRDefault="00283F2E" w:rsidP="006467F6">
      <w:pPr>
        <w:pStyle w:val="ListParagraph"/>
        <w:numPr>
          <w:ilvl w:val="0"/>
          <w:numId w:val="40"/>
        </w:numPr>
        <w:spacing w:line="240" w:lineRule="auto"/>
        <w:rPr>
          <w:rFonts w:asciiTheme="minorHAnsi" w:hAnsiTheme="minorHAnsi"/>
          <w:sz w:val="22"/>
          <w:szCs w:val="22"/>
        </w:rPr>
      </w:pPr>
      <w:r w:rsidRPr="006467F6">
        <w:rPr>
          <w:rFonts w:asciiTheme="minorHAnsi" w:hAnsiTheme="minorHAnsi"/>
          <w:b/>
          <w:bCs/>
          <w:sz w:val="22"/>
          <w:szCs w:val="22"/>
          <w:lang w:val="en-GB" w:eastAsia="en-GB"/>
        </w:rPr>
        <w:t>Psychological</w:t>
      </w:r>
      <w:r w:rsidRPr="006467F6">
        <w:rPr>
          <w:rFonts w:asciiTheme="minorHAnsi" w:hAnsiTheme="minorHAnsi"/>
          <w:sz w:val="22"/>
          <w:szCs w:val="22"/>
          <w:lang w:val="en-GB" w:eastAsia="en-GB"/>
        </w:rPr>
        <w:t xml:space="preserve"> e.g. spreading rumours, dirty looks, hiding or damaging possessions, malicious SMS and email messages, inappropriate use of camera phones.</w:t>
      </w:r>
    </w:p>
    <w:p w14:paraId="407BDA87" w14:textId="77777777" w:rsidR="00283F2E" w:rsidRPr="006467F6" w:rsidRDefault="00283F2E" w:rsidP="006467F6">
      <w:pPr>
        <w:spacing w:before="45" w:after="225" w:line="240" w:lineRule="auto"/>
        <w:rPr>
          <w:rFonts w:asciiTheme="minorHAnsi" w:hAnsiTheme="minorHAnsi"/>
          <w:sz w:val="22"/>
          <w:szCs w:val="22"/>
          <w:lang w:val="en-GB" w:eastAsia="en-GB"/>
        </w:rPr>
      </w:pPr>
      <w:r w:rsidRPr="006467F6">
        <w:rPr>
          <w:rFonts w:asciiTheme="minorHAnsi" w:hAnsiTheme="minorHAnsi"/>
          <w:sz w:val="22"/>
          <w:szCs w:val="22"/>
        </w:rPr>
        <w:t xml:space="preserve">Conflict or fights between equals and single incidents are not defined as bullying. </w:t>
      </w:r>
      <w:r w:rsidRPr="006467F6">
        <w:rPr>
          <w:rFonts w:asciiTheme="minorHAnsi" w:hAnsiTheme="minorHAnsi"/>
          <w:sz w:val="22"/>
          <w:szCs w:val="22"/>
          <w:lang w:val="en-GB" w:eastAsia="en-GB"/>
        </w:rPr>
        <w:t>Bullying behaviour is not:</w:t>
      </w:r>
    </w:p>
    <w:p w14:paraId="6A7B3FE9" w14:textId="77777777" w:rsidR="00283F2E" w:rsidRPr="006467F6" w:rsidRDefault="00051B39" w:rsidP="006467F6">
      <w:pPr>
        <w:pStyle w:val="ListParagraph"/>
        <w:numPr>
          <w:ilvl w:val="0"/>
          <w:numId w:val="36"/>
        </w:numPr>
        <w:spacing w:after="0" w:line="240" w:lineRule="auto"/>
        <w:rPr>
          <w:rFonts w:asciiTheme="minorHAnsi" w:hAnsiTheme="minorHAnsi"/>
          <w:sz w:val="22"/>
          <w:szCs w:val="22"/>
          <w:lang w:val="en-GB" w:eastAsia="en-GB"/>
        </w:rPr>
      </w:pPr>
      <w:r w:rsidRPr="006467F6">
        <w:rPr>
          <w:rFonts w:asciiTheme="minorHAnsi" w:hAnsiTheme="minorHAnsi"/>
          <w:sz w:val="22"/>
          <w:szCs w:val="22"/>
          <w:lang w:val="en-GB" w:eastAsia="en-GB"/>
        </w:rPr>
        <w:t>C</w:t>
      </w:r>
      <w:r w:rsidR="00283F2E" w:rsidRPr="006467F6">
        <w:rPr>
          <w:rFonts w:asciiTheme="minorHAnsi" w:hAnsiTheme="minorHAnsi"/>
          <w:sz w:val="22"/>
          <w:szCs w:val="22"/>
          <w:lang w:val="en-GB" w:eastAsia="en-GB"/>
        </w:rPr>
        <w:t>hildren not getting along well</w:t>
      </w:r>
    </w:p>
    <w:p w14:paraId="154FC9CE" w14:textId="77777777" w:rsidR="00283F2E" w:rsidRPr="006467F6" w:rsidRDefault="00051B39" w:rsidP="006467F6">
      <w:pPr>
        <w:pStyle w:val="ListParagraph"/>
        <w:numPr>
          <w:ilvl w:val="0"/>
          <w:numId w:val="35"/>
        </w:numPr>
        <w:spacing w:after="0" w:line="240" w:lineRule="auto"/>
        <w:rPr>
          <w:rFonts w:asciiTheme="minorHAnsi" w:hAnsiTheme="minorHAnsi"/>
          <w:sz w:val="22"/>
          <w:szCs w:val="22"/>
          <w:lang w:val="en-GB" w:eastAsia="en-GB"/>
        </w:rPr>
      </w:pPr>
      <w:r w:rsidRPr="006467F6">
        <w:rPr>
          <w:rFonts w:asciiTheme="minorHAnsi" w:hAnsiTheme="minorHAnsi"/>
          <w:sz w:val="22"/>
          <w:szCs w:val="22"/>
          <w:lang w:val="en-GB" w:eastAsia="en-GB"/>
        </w:rPr>
        <w:t>A</w:t>
      </w:r>
      <w:r w:rsidR="00283F2E" w:rsidRPr="006467F6">
        <w:rPr>
          <w:rFonts w:asciiTheme="minorHAnsi" w:hAnsiTheme="minorHAnsi"/>
          <w:sz w:val="22"/>
          <w:szCs w:val="22"/>
          <w:lang w:val="en-GB" w:eastAsia="en-GB"/>
        </w:rPr>
        <w:t xml:space="preserve"> situation of mutual conflict</w:t>
      </w:r>
    </w:p>
    <w:p w14:paraId="30FD967D" w14:textId="77777777" w:rsidR="00283F2E" w:rsidRPr="006467F6" w:rsidRDefault="00051B39" w:rsidP="006467F6">
      <w:pPr>
        <w:pStyle w:val="ListParagraph"/>
        <w:numPr>
          <w:ilvl w:val="0"/>
          <w:numId w:val="35"/>
        </w:numPr>
        <w:spacing w:line="240" w:lineRule="auto"/>
        <w:rPr>
          <w:rFonts w:asciiTheme="minorHAnsi" w:hAnsiTheme="minorHAnsi"/>
          <w:sz w:val="22"/>
          <w:szCs w:val="22"/>
        </w:rPr>
      </w:pPr>
      <w:r w:rsidRPr="006467F6">
        <w:rPr>
          <w:rFonts w:asciiTheme="minorHAnsi" w:hAnsiTheme="minorHAnsi"/>
          <w:sz w:val="22"/>
          <w:szCs w:val="22"/>
          <w:lang w:val="en-GB" w:eastAsia="en-GB"/>
        </w:rPr>
        <w:t>S</w:t>
      </w:r>
      <w:r w:rsidR="00283F2E" w:rsidRPr="006467F6">
        <w:rPr>
          <w:rFonts w:asciiTheme="minorHAnsi" w:hAnsiTheme="minorHAnsi"/>
          <w:sz w:val="22"/>
          <w:szCs w:val="22"/>
          <w:lang w:val="en-GB" w:eastAsia="en-GB"/>
        </w:rPr>
        <w:t>ingle episodes of nastiness or random acts of aggression or intimidation.</w:t>
      </w:r>
    </w:p>
    <w:p w14:paraId="0B830B29" w14:textId="77777777" w:rsidR="004558C2" w:rsidRPr="006467F6" w:rsidRDefault="0033249E" w:rsidP="006467F6">
      <w:pPr>
        <w:spacing w:line="240" w:lineRule="auto"/>
        <w:rPr>
          <w:rFonts w:ascii="Calibri" w:hAnsi="Calibri"/>
          <w:sz w:val="22"/>
          <w:szCs w:val="22"/>
        </w:rPr>
      </w:pPr>
      <w:r w:rsidRPr="006467F6">
        <w:rPr>
          <w:rFonts w:ascii="Calibri" w:hAnsi="Calibri"/>
          <w:sz w:val="22"/>
          <w:szCs w:val="22"/>
        </w:rPr>
        <w:t>Cyber-bullying can be defined as ‘the use of modern communication technologies to embarrass, humiliate, threaten or intimidate an individual in the attempt to gain power and control over them.’</w:t>
      </w:r>
    </w:p>
    <w:p w14:paraId="3D4FDDE4" w14:textId="77777777" w:rsidR="00051B39" w:rsidRDefault="00051B39" w:rsidP="006467F6">
      <w:pPr>
        <w:spacing w:line="240" w:lineRule="auto"/>
        <w:rPr>
          <w:rFonts w:ascii="Calibri" w:hAnsi="Calibri"/>
          <w:sz w:val="22"/>
          <w:szCs w:val="22"/>
        </w:rPr>
      </w:pPr>
      <w:r w:rsidRPr="006467F6">
        <w:rPr>
          <w:rFonts w:ascii="Calibri" w:hAnsi="Calibri"/>
          <w:sz w:val="22"/>
          <w:szCs w:val="22"/>
        </w:rPr>
        <w:t xml:space="preserve">We </w:t>
      </w:r>
      <w:r w:rsidR="00AB1C87" w:rsidRPr="006467F6">
        <w:rPr>
          <w:rFonts w:ascii="Calibri" w:hAnsi="Calibri"/>
          <w:sz w:val="22"/>
          <w:szCs w:val="22"/>
        </w:rPr>
        <w:t>recognis</w:t>
      </w:r>
      <w:r w:rsidRPr="006467F6">
        <w:rPr>
          <w:rFonts w:ascii="Calibri" w:hAnsi="Calibri"/>
          <w:sz w:val="22"/>
          <w:szCs w:val="22"/>
        </w:rPr>
        <w:t>e that bulling can take place within the work place and amongst children peer to peer, this information therefore should be read in conjunction with the setting Behaviour policy</w:t>
      </w:r>
      <w:r w:rsidR="00AB1C87" w:rsidRPr="006467F6">
        <w:rPr>
          <w:rFonts w:ascii="Calibri" w:hAnsi="Calibri"/>
          <w:sz w:val="22"/>
          <w:szCs w:val="22"/>
        </w:rPr>
        <w:t>,</w:t>
      </w:r>
      <w:r w:rsidRPr="006467F6">
        <w:rPr>
          <w:rFonts w:ascii="Calibri" w:hAnsi="Calibri"/>
          <w:sz w:val="22"/>
          <w:szCs w:val="22"/>
        </w:rPr>
        <w:t xml:space="preserve"> E-safety policy</w:t>
      </w:r>
      <w:r w:rsidR="00AB1C87" w:rsidRPr="006467F6">
        <w:rPr>
          <w:rFonts w:ascii="Calibri" w:hAnsi="Calibri"/>
          <w:sz w:val="22"/>
          <w:szCs w:val="22"/>
        </w:rPr>
        <w:t xml:space="preserve"> and </w:t>
      </w:r>
      <w:r w:rsidR="00FB025B" w:rsidRPr="006467F6">
        <w:rPr>
          <w:rFonts w:ascii="Calibri" w:hAnsi="Calibri"/>
          <w:sz w:val="22"/>
          <w:szCs w:val="22"/>
        </w:rPr>
        <w:t xml:space="preserve">setting </w:t>
      </w:r>
      <w:r w:rsidR="00AB1C87" w:rsidRPr="006467F6">
        <w:rPr>
          <w:rFonts w:ascii="Calibri" w:hAnsi="Calibri"/>
          <w:sz w:val="22"/>
          <w:szCs w:val="22"/>
        </w:rPr>
        <w:t>Code of Conduct</w:t>
      </w:r>
      <w:r w:rsidRPr="006467F6">
        <w:rPr>
          <w:rFonts w:ascii="Calibri" w:hAnsi="Calibri"/>
          <w:sz w:val="22"/>
          <w:szCs w:val="22"/>
        </w:rPr>
        <w:t>.</w:t>
      </w:r>
    </w:p>
    <w:p w14:paraId="3C003DEF" w14:textId="77777777" w:rsidR="00006541" w:rsidRDefault="00006541" w:rsidP="006467F6">
      <w:pPr>
        <w:spacing w:line="240" w:lineRule="auto"/>
        <w:rPr>
          <w:rFonts w:ascii="Calibri" w:hAnsi="Calibri"/>
          <w:sz w:val="22"/>
          <w:szCs w:val="22"/>
        </w:rPr>
      </w:pPr>
    </w:p>
    <w:p w14:paraId="7054C5F3" w14:textId="77777777" w:rsidR="00A02CCC" w:rsidRPr="006467F6" w:rsidRDefault="00A02CCC" w:rsidP="006467F6">
      <w:pPr>
        <w:spacing w:line="240" w:lineRule="auto"/>
        <w:rPr>
          <w:rFonts w:ascii="Calibri" w:hAnsi="Calibri"/>
          <w:b/>
          <w:sz w:val="22"/>
          <w:szCs w:val="22"/>
        </w:rPr>
      </w:pPr>
      <w:r w:rsidRPr="006467F6">
        <w:rPr>
          <w:rFonts w:ascii="Calibri" w:hAnsi="Calibri"/>
          <w:b/>
          <w:sz w:val="22"/>
          <w:szCs w:val="22"/>
        </w:rPr>
        <w:t>Domestic Violence</w:t>
      </w:r>
    </w:p>
    <w:p w14:paraId="7F3AEA18" w14:textId="77777777" w:rsidR="001E4387" w:rsidRPr="006467F6" w:rsidRDefault="00113784" w:rsidP="006467F6">
      <w:pPr>
        <w:spacing w:line="240" w:lineRule="auto"/>
        <w:rPr>
          <w:rFonts w:ascii="Calibri" w:hAnsi="Calibri"/>
          <w:sz w:val="22"/>
          <w:szCs w:val="22"/>
        </w:rPr>
      </w:pPr>
      <w:r w:rsidRPr="006467F6">
        <w:rPr>
          <w:rFonts w:ascii="Calibri" w:hAnsi="Calibri"/>
          <w:sz w:val="22"/>
          <w:szCs w:val="22"/>
        </w:rPr>
        <w:t>Domestic Abuse is any incident or pattern of incidents of controlling, coercive or threatening behaviour, violence or abuse between those age 16 or over who are or have been intimate partners or family members regardless of gender or sexuality. This can encompass but is not limited to the following types of abuse; psychological, physical, sexual, financial and emotional.</w:t>
      </w:r>
    </w:p>
    <w:p w14:paraId="12338D70" w14:textId="77777777" w:rsidR="00011D6C" w:rsidRPr="006467F6" w:rsidRDefault="00011D6C" w:rsidP="006467F6">
      <w:pPr>
        <w:spacing w:line="240" w:lineRule="auto"/>
        <w:rPr>
          <w:rFonts w:ascii="Calibri" w:hAnsi="Calibri"/>
          <w:sz w:val="22"/>
          <w:szCs w:val="22"/>
        </w:rPr>
      </w:pPr>
      <w:r w:rsidRPr="006467F6">
        <w:rPr>
          <w:rFonts w:ascii="Calibri" w:hAnsi="Calibri"/>
          <w:sz w:val="22"/>
          <w:szCs w:val="22"/>
        </w:rPr>
        <w:t>Controlling behaviour is a range of acts designed to make a person subordinate and/or dependent by isolating them from sources of support, exploiting their resources and capabilities for personal gain, depriving them of the means needed for independence, resistance and escape and regulating their everyday behaviour.</w:t>
      </w:r>
    </w:p>
    <w:p w14:paraId="5EC5B8C2" w14:textId="77777777" w:rsidR="00011D6C" w:rsidRPr="006467F6" w:rsidRDefault="00011D6C" w:rsidP="006467F6">
      <w:pPr>
        <w:spacing w:line="240" w:lineRule="auto"/>
        <w:rPr>
          <w:rFonts w:ascii="Calibri" w:hAnsi="Calibri"/>
          <w:sz w:val="22"/>
          <w:szCs w:val="22"/>
        </w:rPr>
      </w:pPr>
      <w:r w:rsidRPr="006467F6">
        <w:rPr>
          <w:rFonts w:ascii="Calibri" w:hAnsi="Calibri"/>
          <w:sz w:val="22"/>
          <w:szCs w:val="22"/>
        </w:rPr>
        <w:t>Coercive behaviour is an act or pattern of acts of assault, threats, humiliation and intimidation or other abuse that is used to harm, punish, or frighten their victim (Home Office, 2015)</w:t>
      </w:r>
    </w:p>
    <w:p w14:paraId="624DD7B8" w14:textId="77777777" w:rsidR="00113784" w:rsidRPr="006467F6" w:rsidRDefault="00113784" w:rsidP="006467F6">
      <w:pPr>
        <w:spacing w:line="240" w:lineRule="auto"/>
        <w:rPr>
          <w:rFonts w:ascii="Calibri" w:hAnsi="Calibri"/>
          <w:sz w:val="22"/>
          <w:szCs w:val="22"/>
        </w:rPr>
      </w:pPr>
      <w:r w:rsidRPr="006467F6">
        <w:rPr>
          <w:rFonts w:ascii="Calibri" w:hAnsi="Calibri"/>
          <w:sz w:val="22"/>
          <w:szCs w:val="22"/>
        </w:rPr>
        <w:t xml:space="preserve">The impact of </w:t>
      </w:r>
      <w:r w:rsidRPr="006467F6">
        <w:rPr>
          <w:rFonts w:ascii="Calibri" w:hAnsi="Calibri"/>
          <w:b/>
          <w:sz w:val="22"/>
          <w:szCs w:val="22"/>
        </w:rPr>
        <w:t>all</w:t>
      </w:r>
      <w:r w:rsidRPr="006467F6">
        <w:rPr>
          <w:rFonts w:ascii="Calibri" w:hAnsi="Calibri"/>
          <w:sz w:val="22"/>
          <w:szCs w:val="22"/>
        </w:rPr>
        <w:t xml:space="preserve"> domestic abuse is harmful to children</w:t>
      </w:r>
      <w:r w:rsidR="00E1348A" w:rsidRPr="006467F6">
        <w:rPr>
          <w:rFonts w:ascii="Calibri" w:hAnsi="Calibri"/>
          <w:sz w:val="22"/>
          <w:szCs w:val="22"/>
        </w:rPr>
        <w:t>. The impact on children;</w:t>
      </w:r>
    </w:p>
    <w:p w14:paraId="5F59A79A" w14:textId="77777777" w:rsidR="00E1348A" w:rsidRPr="006467F6" w:rsidRDefault="00E1348A" w:rsidP="006467F6">
      <w:pPr>
        <w:pStyle w:val="ListParagraph"/>
        <w:numPr>
          <w:ilvl w:val="0"/>
          <w:numId w:val="44"/>
        </w:numPr>
        <w:spacing w:line="240" w:lineRule="auto"/>
        <w:rPr>
          <w:rFonts w:ascii="Calibri" w:hAnsi="Calibri"/>
          <w:sz w:val="22"/>
          <w:szCs w:val="22"/>
        </w:rPr>
      </w:pPr>
      <w:r w:rsidRPr="006467F6">
        <w:rPr>
          <w:rFonts w:ascii="Calibri" w:hAnsi="Calibri"/>
          <w:sz w:val="22"/>
          <w:szCs w:val="22"/>
        </w:rPr>
        <w:t>20% of children in the UK have been exposed to domestic abusive</w:t>
      </w:r>
    </w:p>
    <w:p w14:paraId="0D7F9F28" w14:textId="77777777" w:rsidR="00E1348A" w:rsidRPr="006467F6" w:rsidRDefault="00E1348A" w:rsidP="006467F6">
      <w:pPr>
        <w:pStyle w:val="ListParagraph"/>
        <w:numPr>
          <w:ilvl w:val="0"/>
          <w:numId w:val="44"/>
        </w:numPr>
        <w:spacing w:line="240" w:lineRule="auto"/>
        <w:rPr>
          <w:rFonts w:ascii="Calibri" w:hAnsi="Calibri"/>
          <w:sz w:val="22"/>
          <w:szCs w:val="22"/>
        </w:rPr>
      </w:pPr>
      <w:r w:rsidRPr="006467F6">
        <w:rPr>
          <w:rFonts w:ascii="Calibri" w:hAnsi="Calibri"/>
          <w:sz w:val="22"/>
          <w:szCs w:val="22"/>
        </w:rPr>
        <w:t xml:space="preserve">Seeing and hearing domestic abuse is emotionally abusive and children exposed to domestic abuse </w:t>
      </w:r>
      <w:r w:rsidR="00911F94" w:rsidRPr="006467F6">
        <w:rPr>
          <w:rFonts w:ascii="Calibri" w:hAnsi="Calibri"/>
          <w:sz w:val="22"/>
          <w:szCs w:val="22"/>
        </w:rPr>
        <w:t>are three</w:t>
      </w:r>
      <w:r w:rsidRPr="006467F6">
        <w:rPr>
          <w:rFonts w:ascii="Calibri" w:hAnsi="Calibri"/>
          <w:sz w:val="22"/>
          <w:szCs w:val="22"/>
        </w:rPr>
        <w:t xml:space="preserve"> to four times more likely to experience physical violence and neglect</w:t>
      </w:r>
    </w:p>
    <w:p w14:paraId="74097DB2" w14:textId="77777777" w:rsidR="00E1348A" w:rsidRPr="006467F6" w:rsidRDefault="00E1348A" w:rsidP="006467F6">
      <w:pPr>
        <w:pStyle w:val="ListParagraph"/>
        <w:numPr>
          <w:ilvl w:val="0"/>
          <w:numId w:val="44"/>
        </w:numPr>
        <w:spacing w:line="240" w:lineRule="auto"/>
        <w:rPr>
          <w:rFonts w:ascii="Calibri" w:hAnsi="Calibri"/>
          <w:sz w:val="22"/>
          <w:szCs w:val="22"/>
        </w:rPr>
      </w:pPr>
      <w:r w:rsidRPr="006467F6">
        <w:rPr>
          <w:rFonts w:ascii="Calibri" w:hAnsi="Calibri"/>
          <w:sz w:val="22"/>
          <w:szCs w:val="22"/>
        </w:rPr>
        <w:t>Children and young people are likely to experience a range of emotional and behavioural responses including, fear, anxiety, worry, anger and aggression.</w:t>
      </w:r>
    </w:p>
    <w:p w14:paraId="2B281066" w14:textId="77777777" w:rsidR="00E1348A" w:rsidRPr="006467F6" w:rsidRDefault="00EF18C0" w:rsidP="006467F6">
      <w:pPr>
        <w:pStyle w:val="ListParagraph"/>
        <w:numPr>
          <w:ilvl w:val="0"/>
          <w:numId w:val="44"/>
        </w:numPr>
        <w:spacing w:line="240" w:lineRule="auto"/>
        <w:rPr>
          <w:rFonts w:ascii="Calibri" w:hAnsi="Calibri"/>
          <w:sz w:val="22"/>
          <w:szCs w:val="22"/>
        </w:rPr>
      </w:pPr>
      <w:r w:rsidRPr="006467F6">
        <w:rPr>
          <w:noProof/>
          <w:sz w:val="22"/>
          <w:szCs w:val="22"/>
          <w:lang w:val="en-GB" w:eastAsia="en-GB"/>
        </w:rPr>
        <w:drawing>
          <wp:anchor distT="0" distB="0" distL="114300" distR="114300" simplePos="0" relativeHeight="251659776" behindDoc="0" locked="0" layoutInCell="1" allowOverlap="0" wp14:anchorId="5F520FEB" wp14:editId="6A399E22">
            <wp:simplePos x="0" y="0"/>
            <wp:positionH relativeFrom="margin">
              <wp:align>left</wp:align>
            </wp:positionH>
            <wp:positionV relativeFrom="paragraph">
              <wp:posOffset>483640</wp:posOffset>
            </wp:positionV>
            <wp:extent cx="1330960" cy="798830"/>
            <wp:effectExtent l="0" t="0" r="2540" b="1270"/>
            <wp:wrapSquare wrapText="bothSides"/>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3"/>
                    <a:stretch>
                      <a:fillRect/>
                    </a:stretch>
                  </pic:blipFill>
                  <pic:spPr>
                    <a:xfrm>
                      <a:off x="0" y="0"/>
                      <a:ext cx="1330960" cy="798830"/>
                    </a:xfrm>
                    <a:prstGeom prst="rect">
                      <a:avLst/>
                    </a:prstGeom>
                  </pic:spPr>
                </pic:pic>
              </a:graphicData>
            </a:graphic>
          </wp:anchor>
        </w:drawing>
      </w:r>
      <w:r w:rsidR="00E1348A" w:rsidRPr="006467F6">
        <w:rPr>
          <w:rFonts w:ascii="Calibri" w:hAnsi="Calibri"/>
          <w:sz w:val="22"/>
          <w:szCs w:val="22"/>
        </w:rPr>
        <w:t>Childhood experience of domest</w:t>
      </w:r>
      <w:r w:rsidRPr="006467F6">
        <w:rPr>
          <w:rFonts w:ascii="Calibri" w:hAnsi="Calibri"/>
          <w:sz w:val="22"/>
          <w:szCs w:val="22"/>
        </w:rPr>
        <w:t>ic violence is associated with de</w:t>
      </w:r>
      <w:r w:rsidR="00E1348A" w:rsidRPr="006467F6">
        <w:rPr>
          <w:rFonts w:ascii="Calibri" w:hAnsi="Calibri"/>
          <w:sz w:val="22"/>
          <w:szCs w:val="22"/>
        </w:rPr>
        <w:t>pression in adult life</w:t>
      </w:r>
    </w:p>
    <w:p w14:paraId="3B09E0E9" w14:textId="77777777" w:rsidR="00C71345" w:rsidRPr="006467F6" w:rsidRDefault="00A02CCC" w:rsidP="006467F6">
      <w:pPr>
        <w:spacing w:line="240" w:lineRule="auto"/>
        <w:rPr>
          <w:rFonts w:ascii="Calibri" w:hAnsi="Calibri"/>
          <w:b/>
          <w:sz w:val="22"/>
          <w:szCs w:val="22"/>
        </w:rPr>
      </w:pPr>
      <w:r w:rsidRPr="006467F6">
        <w:rPr>
          <w:rFonts w:ascii="Calibri" w:hAnsi="Calibri"/>
          <w:sz w:val="22"/>
          <w:szCs w:val="22"/>
        </w:rPr>
        <w:t xml:space="preserve">As an early years setting Bright Stars nursery is now a part of Operation Encompass, a partnership between Wiltshire Police and schools and early years settings to support children </w:t>
      </w:r>
      <w:r w:rsidR="00C71345" w:rsidRPr="006467F6">
        <w:rPr>
          <w:rFonts w:ascii="Calibri" w:hAnsi="Calibri"/>
          <w:sz w:val="22"/>
          <w:szCs w:val="22"/>
        </w:rPr>
        <w:t xml:space="preserve">and families affected by domestic abuse. As of </w:t>
      </w:r>
      <w:r w:rsidR="00911F94" w:rsidRPr="006467F6">
        <w:rPr>
          <w:rFonts w:ascii="Calibri" w:hAnsi="Calibri"/>
          <w:sz w:val="22"/>
          <w:szCs w:val="22"/>
        </w:rPr>
        <w:t>September 2017,</w:t>
      </w:r>
      <w:r w:rsidR="00C71345" w:rsidRPr="006467F6">
        <w:rPr>
          <w:rFonts w:ascii="Calibri" w:hAnsi="Calibri"/>
          <w:sz w:val="22"/>
          <w:szCs w:val="22"/>
        </w:rPr>
        <w:t xml:space="preserve"> we will be informed within one working day of every incident where a child or young person has been affected by domestic abuse.</w:t>
      </w:r>
      <w:r w:rsidR="00113784" w:rsidRPr="006467F6">
        <w:rPr>
          <w:rFonts w:ascii="Calibri" w:hAnsi="Calibri"/>
          <w:sz w:val="22"/>
          <w:szCs w:val="22"/>
        </w:rPr>
        <w:t xml:space="preserve"> Information will be shared securely via EGRESS, t</w:t>
      </w:r>
      <w:r w:rsidR="00C71345" w:rsidRPr="006467F6">
        <w:rPr>
          <w:rFonts w:ascii="Calibri" w:hAnsi="Calibri"/>
          <w:sz w:val="22"/>
          <w:szCs w:val="22"/>
        </w:rPr>
        <w:t xml:space="preserve">he Key Adult </w:t>
      </w:r>
      <w:r w:rsidR="001E4387" w:rsidRPr="006467F6">
        <w:rPr>
          <w:rFonts w:ascii="Calibri" w:hAnsi="Calibri"/>
          <w:sz w:val="22"/>
          <w:szCs w:val="22"/>
        </w:rPr>
        <w:t xml:space="preserve">responsible for receiving information is </w:t>
      </w:r>
      <w:r w:rsidR="001E4387" w:rsidRPr="006467F6">
        <w:rPr>
          <w:rFonts w:ascii="Calibri" w:hAnsi="Calibri"/>
          <w:b/>
          <w:sz w:val="22"/>
          <w:szCs w:val="22"/>
        </w:rPr>
        <w:t>Jackie Day, Designated Safeguarding Lead DSL.</w:t>
      </w:r>
    </w:p>
    <w:p w14:paraId="05062BE8" w14:textId="77777777" w:rsidR="001E4387" w:rsidRPr="006467F6" w:rsidRDefault="00483A43" w:rsidP="006467F6">
      <w:pPr>
        <w:spacing w:line="240" w:lineRule="auto"/>
        <w:rPr>
          <w:rFonts w:ascii="Calibri" w:hAnsi="Calibri"/>
          <w:sz w:val="22"/>
          <w:szCs w:val="22"/>
        </w:rPr>
      </w:pPr>
      <w:r w:rsidRPr="006467F6">
        <w:rPr>
          <w:rFonts w:ascii="Calibri" w:hAnsi="Calibri"/>
          <w:sz w:val="22"/>
          <w:szCs w:val="22"/>
        </w:rPr>
        <w:t>In the absence of</w:t>
      </w:r>
      <w:r w:rsidR="001E4387" w:rsidRPr="006467F6">
        <w:rPr>
          <w:rFonts w:ascii="Calibri" w:hAnsi="Calibri"/>
          <w:sz w:val="22"/>
          <w:szCs w:val="22"/>
        </w:rPr>
        <w:t xml:space="preserve"> the Key Adult the Deputy Key Adult (DKA) will be responsible;</w:t>
      </w:r>
    </w:p>
    <w:p w14:paraId="58CF0DEA" w14:textId="4CD1C64B" w:rsidR="001E4387" w:rsidRPr="006467F6" w:rsidRDefault="00CD4310" w:rsidP="006467F6">
      <w:pPr>
        <w:spacing w:line="240" w:lineRule="auto"/>
        <w:rPr>
          <w:rFonts w:ascii="Calibri" w:hAnsi="Calibri"/>
          <w:b/>
          <w:sz w:val="22"/>
          <w:szCs w:val="22"/>
        </w:rPr>
      </w:pPr>
      <w:r>
        <w:rPr>
          <w:rFonts w:ascii="Calibri" w:hAnsi="Calibri"/>
          <w:b/>
          <w:sz w:val="22"/>
          <w:szCs w:val="22"/>
        </w:rPr>
        <w:t xml:space="preserve">Becca Stone </w:t>
      </w:r>
      <w:r w:rsidR="001E4387" w:rsidRPr="006467F6">
        <w:rPr>
          <w:rFonts w:ascii="Calibri" w:hAnsi="Calibri"/>
          <w:b/>
          <w:sz w:val="22"/>
          <w:szCs w:val="22"/>
        </w:rPr>
        <w:t>and Shelly Ward (D</w:t>
      </w:r>
      <w:r w:rsidR="00483A43" w:rsidRPr="006467F6">
        <w:rPr>
          <w:rFonts w:ascii="Calibri" w:hAnsi="Calibri"/>
          <w:b/>
          <w:sz w:val="22"/>
          <w:szCs w:val="22"/>
        </w:rPr>
        <w:t xml:space="preserve">eputy </w:t>
      </w:r>
      <w:r w:rsidR="001E4387" w:rsidRPr="006467F6">
        <w:rPr>
          <w:rFonts w:ascii="Calibri" w:hAnsi="Calibri"/>
          <w:b/>
          <w:sz w:val="22"/>
          <w:szCs w:val="22"/>
        </w:rPr>
        <w:t>D</w:t>
      </w:r>
      <w:r w:rsidR="00483A43" w:rsidRPr="006467F6">
        <w:rPr>
          <w:rFonts w:ascii="Calibri" w:hAnsi="Calibri"/>
          <w:b/>
          <w:sz w:val="22"/>
          <w:szCs w:val="22"/>
        </w:rPr>
        <w:t xml:space="preserve">esignated </w:t>
      </w:r>
      <w:r w:rsidR="001E4387" w:rsidRPr="006467F6">
        <w:rPr>
          <w:rFonts w:ascii="Calibri" w:hAnsi="Calibri"/>
          <w:b/>
          <w:sz w:val="22"/>
          <w:szCs w:val="22"/>
        </w:rPr>
        <w:t>S</w:t>
      </w:r>
      <w:r w:rsidR="00483A43" w:rsidRPr="006467F6">
        <w:rPr>
          <w:rFonts w:ascii="Calibri" w:hAnsi="Calibri"/>
          <w:b/>
          <w:sz w:val="22"/>
          <w:szCs w:val="22"/>
        </w:rPr>
        <w:t xml:space="preserve">afeguarding </w:t>
      </w:r>
      <w:r w:rsidR="001E4387" w:rsidRPr="006467F6">
        <w:rPr>
          <w:rFonts w:ascii="Calibri" w:hAnsi="Calibri"/>
          <w:b/>
          <w:sz w:val="22"/>
          <w:szCs w:val="22"/>
        </w:rPr>
        <w:t>L</w:t>
      </w:r>
      <w:r w:rsidR="00483A43" w:rsidRPr="006467F6">
        <w:rPr>
          <w:rFonts w:ascii="Calibri" w:hAnsi="Calibri"/>
          <w:b/>
          <w:sz w:val="22"/>
          <w:szCs w:val="22"/>
        </w:rPr>
        <w:t>ead) (DDSL</w:t>
      </w:r>
      <w:r w:rsidR="001E4387" w:rsidRPr="006467F6">
        <w:rPr>
          <w:rFonts w:ascii="Calibri" w:hAnsi="Calibri"/>
          <w:b/>
          <w:sz w:val="22"/>
          <w:szCs w:val="22"/>
        </w:rPr>
        <w:t xml:space="preserve">) (DKA) </w:t>
      </w:r>
    </w:p>
    <w:p w14:paraId="1A55B169" w14:textId="77777777" w:rsidR="00483A43" w:rsidRPr="006467F6" w:rsidRDefault="00483A43" w:rsidP="006467F6">
      <w:pPr>
        <w:spacing w:line="240" w:lineRule="auto"/>
        <w:rPr>
          <w:rFonts w:ascii="Calibri" w:hAnsi="Calibri"/>
          <w:sz w:val="22"/>
          <w:szCs w:val="22"/>
        </w:rPr>
      </w:pPr>
      <w:r w:rsidRPr="006467F6">
        <w:rPr>
          <w:rFonts w:ascii="Calibri" w:hAnsi="Calibri"/>
          <w:sz w:val="22"/>
          <w:szCs w:val="22"/>
        </w:rPr>
        <w:t xml:space="preserve">This allows for us to offer appropriate support and make provision for the possible difficulties experienced by children and their </w:t>
      </w:r>
      <w:r w:rsidR="00911F94" w:rsidRPr="006467F6">
        <w:rPr>
          <w:rFonts w:ascii="Calibri" w:hAnsi="Calibri"/>
          <w:sz w:val="22"/>
          <w:szCs w:val="22"/>
        </w:rPr>
        <w:t>families. All</w:t>
      </w:r>
      <w:r w:rsidRPr="006467F6">
        <w:rPr>
          <w:rFonts w:ascii="Calibri" w:hAnsi="Calibri"/>
          <w:sz w:val="22"/>
          <w:szCs w:val="22"/>
        </w:rPr>
        <w:t xml:space="preserve"> information received is confidential and as such will be stored securely and shared only on a need to know basis, in line with information sharing procedures.</w:t>
      </w:r>
    </w:p>
    <w:p w14:paraId="6483D618" w14:textId="77777777" w:rsidR="00483A43" w:rsidRPr="006467F6" w:rsidRDefault="00483A43" w:rsidP="006467F6">
      <w:pPr>
        <w:spacing w:line="240" w:lineRule="auto"/>
        <w:rPr>
          <w:rFonts w:ascii="Calibri" w:hAnsi="Calibri"/>
          <w:b/>
          <w:sz w:val="22"/>
          <w:szCs w:val="22"/>
        </w:rPr>
      </w:pPr>
      <w:r w:rsidRPr="006467F6">
        <w:rPr>
          <w:rFonts w:ascii="Calibri" w:hAnsi="Calibri"/>
          <w:b/>
          <w:sz w:val="22"/>
          <w:szCs w:val="22"/>
        </w:rPr>
        <w:t>Information Sharing (HM Government 2015) “Fears about sharing information cannot be allowed to stand in the way of the need to safeguard and promote the welfare of children at risk of abuse or neglect.”</w:t>
      </w:r>
    </w:p>
    <w:p w14:paraId="30B94577" w14:textId="77777777" w:rsidR="00C71345" w:rsidRPr="006467F6" w:rsidRDefault="00C71345" w:rsidP="006467F6">
      <w:pPr>
        <w:spacing w:line="240" w:lineRule="auto"/>
        <w:rPr>
          <w:rFonts w:ascii="Calibri" w:hAnsi="Calibri"/>
          <w:sz w:val="22"/>
          <w:szCs w:val="22"/>
        </w:rPr>
      </w:pPr>
      <w:r w:rsidRPr="006467F6">
        <w:rPr>
          <w:rFonts w:ascii="Calibri" w:hAnsi="Calibri"/>
          <w:sz w:val="22"/>
          <w:szCs w:val="22"/>
        </w:rPr>
        <w:t>The setting webpage and prospectus has been updated with the information accordingly and is shared via our Child Protection leaflet, upon child/parent induction.</w:t>
      </w:r>
    </w:p>
    <w:p w14:paraId="4EAAAB8A" w14:textId="77777777" w:rsidR="00011D6C" w:rsidRPr="006467F6" w:rsidRDefault="00011D6C" w:rsidP="006467F6">
      <w:pPr>
        <w:spacing w:line="240" w:lineRule="auto"/>
        <w:rPr>
          <w:rFonts w:ascii="Calibri" w:hAnsi="Calibri"/>
          <w:sz w:val="22"/>
          <w:szCs w:val="22"/>
        </w:rPr>
      </w:pPr>
      <w:r w:rsidRPr="006467F6">
        <w:rPr>
          <w:rFonts w:ascii="Calibri" w:hAnsi="Calibri"/>
          <w:sz w:val="22"/>
          <w:szCs w:val="22"/>
        </w:rPr>
        <w:t>For further information and guidance please refer to factsheets and flowchart for children affected by domestic abuse.</w:t>
      </w:r>
    </w:p>
    <w:p w14:paraId="0483A7A6" w14:textId="77777777" w:rsidR="00A02CCC" w:rsidRPr="006467F6" w:rsidRDefault="00FA550E" w:rsidP="006467F6">
      <w:pPr>
        <w:spacing w:line="240" w:lineRule="auto"/>
        <w:rPr>
          <w:rFonts w:ascii="Calibri" w:hAnsi="Calibri"/>
          <w:sz w:val="22"/>
          <w:szCs w:val="22"/>
        </w:rPr>
      </w:pPr>
      <w:r w:rsidRPr="006467F6">
        <w:rPr>
          <w:rFonts w:ascii="Calibri" w:hAnsi="Calibri"/>
          <w:b/>
          <w:sz w:val="22"/>
          <w:szCs w:val="22"/>
        </w:rPr>
        <w:t xml:space="preserve">Bright Stars Nursery </w:t>
      </w:r>
      <w:r w:rsidRPr="006467F6">
        <w:rPr>
          <w:rFonts w:ascii="Calibri" w:hAnsi="Calibri"/>
          <w:sz w:val="22"/>
          <w:szCs w:val="22"/>
        </w:rPr>
        <w:t>recognises other safeguarding issues</w:t>
      </w:r>
      <w:r w:rsidR="002F262B">
        <w:rPr>
          <w:rFonts w:ascii="Calibri" w:hAnsi="Calibri"/>
          <w:sz w:val="22"/>
          <w:szCs w:val="22"/>
        </w:rPr>
        <w:t>, definitions of which can be found in appendix A</w:t>
      </w:r>
      <w:r w:rsidRPr="006467F6">
        <w:rPr>
          <w:rFonts w:ascii="Calibri" w:hAnsi="Calibri"/>
          <w:sz w:val="22"/>
          <w:szCs w:val="22"/>
        </w:rPr>
        <w:t xml:space="preserve">; </w:t>
      </w:r>
    </w:p>
    <w:p w14:paraId="49C34EF7" w14:textId="77777777" w:rsidR="00693405" w:rsidRPr="006467F6" w:rsidRDefault="00A02CCC" w:rsidP="006467F6">
      <w:pPr>
        <w:spacing w:line="240" w:lineRule="auto"/>
        <w:rPr>
          <w:rFonts w:ascii="Calibri" w:hAnsi="Calibri"/>
          <w:sz w:val="22"/>
          <w:szCs w:val="22"/>
        </w:rPr>
      </w:pPr>
      <w:r w:rsidRPr="006467F6">
        <w:rPr>
          <w:rFonts w:ascii="Calibri" w:hAnsi="Calibri"/>
          <w:sz w:val="22"/>
          <w:szCs w:val="22"/>
        </w:rPr>
        <w:t>Drugs</w:t>
      </w:r>
      <w:r w:rsidR="00693405" w:rsidRPr="006467F6">
        <w:rPr>
          <w:rFonts w:ascii="Calibri" w:hAnsi="Calibri"/>
          <w:sz w:val="22"/>
          <w:szCs w:val="22"/>
        </w:rPr>
        <w:t>,</w:t>
      </w:r>
      <w:r w:rsidR="00D74BF4">
        <w:rPr>
          <w:rFonts w:ascii="Calibri" w:hAnsi="Calibri"/>
          <w:sz w:val="22"/>
          <w:szCs w:val="22"/>
        </w:rPr>
        <w:t xml:space="preserve"> </w:t>
      </w:r>
      <w:r w:rsidR="00D74BF4" w:rsidRPr="00D74BF4">
        <w:rPr>
          <w:rFonts w:ascii="Calibri" w:hAnsi="Calibri"/>
          <w:sz w:val="22"/>
          <w:szCs w:val="22"/>
        </w:rPr>
        <w:t>female genital mutilation</w:t>
      </w:r>
      <w:r w:rsidR="00D74BF4">
        <w:rPr>
          <w:rFonts w:ascii="Calibri" w:hAnsi="Calibri"/>
          <w:sz w:val="22"/>
          <w:szCs w:val="22"/>
        </w:rPr>
        <w:t xml:space="preserve">, </w:t>
      </w:r>
      <w:r w:rsidR="00693405" w:rsidRPr="006467F6">
        <w:rPr>
          <w:rFonts w:ascii="Calibri" w:hAnsi="Calibri"/>
          <w:sz w:val="22"/>
          <w:szCs w:val="22"/>
        </w:rPr>
        <w:t>faith abuse, forced marriage, gangs and youth violence, gender-based violence/violence against women and girls, mental health, sexting, teenage re</w:t>
      </w:r>
      <w:r w:rsidR="00FA550E" w:rsidRPr="006467F6">
        <w:rPr>
          <w:rFonts w:ascii="Calibri" w:hAnsi="Calibri"/>
          <w:sz w:val="22"/>
          <w:szCs w:val="22"/>
        </w:rPr>
        <w:t>lationship abuse, trafficking, poor parenting, particularly in relation to babies and young children.</w:t>
      </w:r>
    </w:p>
    <w:p w14:paraId="64B93464" w14:textId="77777777" w:rsidR="00AB1C87" w:rsidRPr="006467F6" w:rsidRDefault="00693405" w:rsidP="006467F6">
      <w:pPr>
        <w:spacing w:line="240" w:lineRule="auto"/>
        <w:rPr>
          <w:rFonts w:ascii="Calibri" w:hAnsi="Calibri"/>
          <w:b/>
          <w:sz w:val="22"/>
          <w:szCs w:val="22"/>
        </w:rPr>
      </w:pPr>
      <w:r w:rsidRPr="006467F6">
        <w:rPr>
          <w:rFonts w:ascii="Calibri" w:hAnsi="Calibri"/>
          <w:b/>
          <w:sz w:val="22"/>
          <w:szCs w:val="22"/>
        </w:rPr>
        <w:t xml:space="preserve">The setting will </w:t>
      </w:r>
      <w:r w:rsidR="00A376C6" w:rsidRPr="006467F6">
        <w:rPr>
          <w:rFonts w:ascii="Calibri" w:hAnsi="Calibri"/>
          <w:b/>
          <w:sz w:val="22"/>
          <w:szCs w:val="22"/>
        </w:rPr>
        <w:t>endeavor</w:t>
      </w:r>
      <w:r w:rsidRPr="006467F6">
        <w:rPr>
          <w:rFonts w:ascii="Calibri" w:hAnsi="Calibri"/>
          <w:b/>
          <w:sz w:val="22"/>
          <w:szCs w:val="22"/>
        </w:rPr>
        <w:t xml:space="preserve"> to identify and act upon any forms of abuse according to our procedures.  For more information, including definitions, indicators and other safeguarding issues, please refer to Appendix 2. </w:t>
      </w:r>
    </w:p>
    <w:p w14:paraId="301BD84A" w14:textId="558EB480" w:rsidR="001F6653" w:rsidRDefault="00693405" w:rsidP="006467F6">
      <w:pPr>
        <w:spacing w:line="240" w:lineRule="auto"/>
        <w:rPr>
          <w:rFonts w:ascii="Calibri" w:hAnsi="Calibri"/>
          <w:b/>
          <w:sz w:val="22"/>
          <w:szCs w:val="22"/>
        </w:rPr>
      </w:pPr>
      <w:r w:rsidRPr="006467F6">
        <w:rPr>
          <w:rFonts w:ascii="Calibri" w:hAnsi="Calibri"/>
          <w:b/>
          <w:sz w:val="22"/>
          <w:szCs w:val="22"/>
        </w:rPr>
        <w:t xml:space="preserve"> </w:t>
      </w:r>
      <w:r w:rsidR="001F6653" w:rsidRPr="006467F6">
        <w:rPr>
          <w:rFonts w:ascii="Calibri" w:hAnsi="Calibri"/>
          <w:b/>
          <w:sz w:val="22"/>
          <w:szCs w:val="22"/>
        </w:rPr>
        <w:t>9. Early Help</w:t>
      </w:r>
    </w:p>
    <w:p w14:paraId="5EAF733B" w14:textId="200C8306" w:rsidR="003A4459" w:rsidRDefault="003A4459" w:rsidP="006467F6">
      <w:pPr>
        <w:spacing w:line="240" w:lineRule="auto"/>
        <w:rPr>
          <w:rFonts w:ascii="Calibri" w:hAnsi="Calibri" w:cs="Calibri"/>
          <w:b/>
          <w:bCs/>
          <w:color w:val="510E84"/>
          <w:sz w:val="22"/>
          <w:szCs w:val="22"/>
        </w:rPr>
      </w:pPr>
      <w:r w:rsidRPr="003A4459">
        <w:rPr>
          <w:rFonts w:ascii="Calibri" w:hAnsi="Calibri" w:cs="Calibri"/>
          <w:b/>
          <w:bCs/>
          <w:color w:val="510E84"/>
          <w:sz w:val="22"/>
          <w:szCs w:val="22"/>
        </w:rPr>
        <w:t xml:space="preserve">Early Help </w:t>
      </w:r>
    </w:p>
    <w:p w14:paraId="1B6A8A5C" w14:textId="3860D021" w:rsidR="00B926E3" w:rsidRPr="00B926E3" w:rsidRDefault="00B926E3" w:rsidP="00B926E3">
      <w:pPr>
        <w:spacing w:line="276" w:lineRule="auto"/>
        <w:ind w:right="131"/>
        <w:rPr>
          <w:rFonts w:ascii="Calibri" w:hAnsi="Calibri" w:cs="Calibri"/>
          <w:bCs/>
          <w:sz w:val="22"/>
          <w:szCs w:val="22"/>
          <w:lang w:val="en-GB"/>
        </w:rPr>
      </w:pPr>
      <w:r w:rsidRPr="00B926E3">
        <w:rPr>
          <w:rFonts w:ascii="Calibri" w:hAnsi="Calibri" w:cs="Calibri"/>
          <w:bCs/>
          <w:sz w:val="22"/>
          <w:szCs w:val="22"/>
        </w:rPr>
        <w:t xml:space="preserve">At Bright Stars nursery all our staff can identify children who may benefit from early help as a problem emerges and discuss this with the D/DSL. </w:t>
      </w:r>
    </w:p>
    <w:p w14:paraId="2747783E" w14:textId="77777777" w:rsidR="00B926E3" w:rsidRPr="00B926E3" w:rsidRDefault="00B926E3" w:rsidP="00B926E3">
      <w:pPr>
        <w:spacing w:line="276" w:lineRule="auto"/>
        <w:ind w:right="131"/>
        <w:rPr>
          <w:rFonts w:ascii="Calibri" w:hAnsi="Calibri" w:cs="Calibri"/>
          <w:bCs/>
          <w:sz w:val="22"/>
          <w:szCs w:val="22"/>
        </w:rPr>
      </w:pPr>
      <w:r w:rsidRPr="00B926E3">
        <w:rPr>
          <w:rFonts w:ascii="Calibri" w:hAnsi="Calibri" w:cs="Calibri"/>
          <w:bCs/>
          <w:sz w:val="22"/>
          <w:szCs w:val="22"/>
        </w:rPr>
        <w:t xml:space="preserve">The D/DSL uses: </w:t>
      </w:r>
    </w:p>
    <w:p w14:paraId="7BDC9984" w14:textId="77777777" w:rsidR="00B926E3" w:rsidRPr="00B926E3" w:rsidRDefault="00B926E3" w:rsidP="00B926E3">
      <w:pPr>
        <w:pStyle w:val="ListParagraph"/>
        <w:numPr>
          <w:ilvl w:val="0"/>
          <w:numId w:val="48"/>
        </w:numPr>
        <w:spacing w:after="0" w:line="276" w:lineRule="auto"/>
        <w:ind w:right="131"/>
        <w:contextualSpacing w:val="0"/>
        <w:rPr>
          <w:rFonts w:ascii="Calibri" w:hAnsi="Calibri" w:cs="Calibri"/>
          <w:bCs/>
          <w:sz w:val="22"/>
          <w:szCs w:val="22"/>
        </w:rPr>
      </w:pPr>
      <w:r w:rsidRPr="00B926E3">
        <w:rPr>
          <w:rFonts w:ascii="Calibri" w:hAnsi="Calibri" w:cs="Calibri"/>
          <w:bCs/>
          <w:sz w:val="22"/>
          <w:szCs w:val="22"/>
        </w:rPr>
        <w:t xml:space="preserve">The Digital Assessment and Referral Tool as appropriate as part of a holistic assessment of the child’s needs. </w:t>
      </w:r>
    </w:p>
    <w:p w14:paraId="58FA6998" w14:textId="6D011BD0" w:rsidR="00B926E3" w:rsidRPr="00B926E3" w:rsidRDefault="00B926E3" w:rsidP="00B926E3">
      <w:pPr>
        <w:pStyle w:val="ListParagraph"/>
        <w:numPr>
          <w:ilvl w:val="0"/>
          <w:numId w:val="48"/>
        </w:numPr>
        <w:spacing w:after="0" w:line="276" w:lineRule="auto"/>
        <w:ind w:right="181"/>
        <w:contextualSpacing w:val="0"/>
        <w:rPr>
          <w:rFonts w:ascii="Calibri" w:hAnsi="Calibri" w:cs="Calibri"/>
          <w:bCs/>
          <w:sz w:val="22"/>
          <w:szCs w:val="22"/>
        </w:rPr>
      </w:pPr>
      <w:r w:rsidRPr="00B926E3">
        <w:rPr>
          <w:rFonts w:ascii="Calibri" w:hAnsi="Calibri" w:cs="Calibri"/>
          <w:bCs/>
          <w:sz w:val="22"/>
          <w:szCs w:val="22"/>
        </w:rPr>
        <w:t>The Multi-Agency Thresholds for Safeguarding Children on the SVPP website about suitable action to take when a</w:t>
      </w:r>
      <w:r>
        <w:rPr>
          <w:rFonts w:ascii="Calibri" w:hAnsi="Calibri" w:cs="Calibri"/>
          <w:bCs/>
          <w:sz w:val="22"/>
          <w:szCs w:val="22"/>
        </w:rPr>
        <w:t xml:space="preserve"> child </w:t>
      </w:r>
      <w:r w:rsidRPr="00B926E3">
        <w:rPr>
          <w:rFonts w:ascii="Calibri" w:hAnsi="Calibri" w:cs="Calibri"/>
          <w:bCs/>
          <w:sz w:val="22"/>
          <w:szCs w:val="22"/>
        </w:rPr>
        <w:t>has been identified as making inadequate progress or having an unmet need.</w:t>
      </w:r>
    </w:p>
    <w:p w14:paraId="385FE36D" w14:textId="77777777" w:rsidR="007D10AA" w:rsidRPr="006467F6" w:rsidRDefault="007D10AA" w:rsidP="006467F6">
      <w:pPr>
        <w:spacing w:line="240" w:lineRule="auto"/>
        <w:rPr>
          <w:rFonts w:ascii="Calibri" w:hAnsi="Calibri"/>
          <w:b/>
          <w:sz w:val="22"/>
          <w:szCs w:val="22"/>
        </w:rPr>
      </w:pPr>
    </w:p>
    <w:p w14:paraId="51A4AAEE" w14:textId="5E94FE49" w:rsidR="00A655C1" w:rsidRDefault="00A655C1" w:rsidP="006467F6">
      <w:pPr>
        <w:spacing w:line="240" w:lineRule="auto"/>
        <w:rPr>
          <w:rFonts w:ascii="Calibri" w:hAnsi="Calibri"/>
          <w:b/>
          <w:sz w:val="22"/>
          <w:szCs w:val="22"/>
        </w:rPr>
      </w:pPr>
      <w:r w:rsidRPr="006467F6">
        <w:rPr>
          <w:rFonts w:ascii="Calibri" w:hAnsi="Calibri"/>
          <w:b/>
          <w:sz w:val="22"/>
          <w:szCs w:val="22"/>
        </w:rPr>
        <w:t xml:space="preserve">10. Responding to disclosures: guidance for staff  </w:t>
      </w:r>
    </w:p>
    <w:p w14:paraId="353E609A" w14:textId="77777777" w:rsidR="00A655C1" w:rsidRPr="006467F6" w:rsidRDefault="00A655C1" w:rsidP="006467F6">
      <w:pPr>
        <w:spacing w:line="240" w:lineRule="auto"/>
        <w:rPr>
          <w:rFonts w:ascii="Calibri" w:hAnsi="Calibri"/>
          <w:b/>
          <w:sz w:val="22"/>
          <w:szCs w:val="22"/>
        </w:rPr>
      </w:pPr>
      <w:r w:rsidRPr="006467F6">
        <w:rPr>
          <w:rFonts w:ascii="Calibri" w:hAnsi="Calibri"/>
          <w:b/>
          <w:sz w:val="22"/>
          <w:szCs w:val="22"/>
        </w:rPr>
        <w:t xml:space="preserve">If a child wishes to confide in you the following guidelines should be adhered to:  </w:t>
      </w:r>
    </w:p>
    <w:p w14:paraId="350CBC41" w14:textId="77777777" w:rsidR="00A655C1" w:rsidRPr="006467F6" w:rsidRDefault="00A655C1" w:rsidP="006467F6">
      <w:pPr>
        <w:numPr>
          <w:ilvl w:val="0"/>
          <w:numId w:val="19"/>
        </w:numPr>
        <w:spacing w:line="240" w:lineRule="auto"/>
        <w:rPr>
          <w:rFonts w:ascii="Calibri" w:hAnsi="Calibri"/>
          <w:sz w:val="22"/>
          <w:szCs w:val="22"/>
        </w:rPr>
      </w:pPr>
      <w:r w:rsidRPr="006467F6">
        <w:rPr>
          <w:rFonts w:ascii="Calibri" w:hAnsi="Calibri"/>
          <w:sz w:val="22"/>
          <w:szCs w:val="22"/>
        </w:rPr>
        <w:t xml:space="preserve">Stay calm </w:t>
      </w:r>
    </w:p>
    <w:p w14:paraId="449EC7F4" w14:textId="77777777" w:rsidR="00A655C1" w:rsidRPr="006467F6" w:rsidRDefault="00A655C1" w:rsidP="006467F6">
      <w:pPr>
        <w:numPr>
          <w:ilvl w:val="0"/>
          <w:numId w:val="19"/>
        </w:numPr>
        <w:spacing w:line="240" w:lineRule="auto"/>
        <w:rPr>
          <w:rFonts w:ascii="Calibri" w:hAnsi="Calibri"/>
          <w:sz w:val="22"/>
          <w:szCs w:val="22"/>
        </w:rPr>
      </w:pPr>
      <w:r w:rsidRPr="006467F6">
        <w:rPr>
          <w:rFonts w:ascii="Calibri" w:hAnsi="Calibri"/>
          <w:sz w:val="22"/>
          <w:szCs w:val="22"/>
        </w:rPr>
        <w:t xml:space="preserve">Reassure the child and stress that he/she is not to blame </w:t>
      </w:r>
    </w:p>
    <w:p w14:paraId="1A69BA47" w14:textId="77777777" w:rsidR="00A655C1" w:rsidRPr="006467F6" w:rsidRDefault="00A655C1" w:rsidP="006467F6">
      <w:pPr>
        <w:numPr>
          <w:ilvl w:val="0"/>
          <w:numId w:val="19"/>
        </w:numPr>
        <w:spacing w:line="240" w:lineRule="auto"/>
        <w:rPr>
          <w:rFonts w:ascii="Calibri" w:hAnsi="Calibri"/>
          <w:sz w:val="22"/>
          <w:szCs w:val="22"/>
        </w:rPr>
      </w:pPr>
      <w:r w:rsidRPr="006467F6">
        <w:rPr>
          <w:rFonts w:ascii="Calibri" w:hAnsi="Calibri"/>
          <w:sz w:val="22"/>
          <w:szCs w:val="22"/>
        </w:rPr>
        <w:t xml:space="preserve"> Tell the child that you know how difficult it must have been to confide in you </w:t>
      </w:r>
    </w:p>
    <w:p w14:paraId="651BF914" w14:textId="77777777" w:rsidR="00A655C1" w:rsidRPr="006467F6" w:rsidRDefault="00A655C1" w:rsidP="006467F6">
      <w:pPr>
        <w:numPr>
          <w:ilvl w:val="0"/>
          <w:numId w:val="19"/>
        </w:numPr>
        <w:spacing w:line="240" w:lineRule="auto"/>
        <w:rPr>
          <w:rFonts w:ascii="Calibri" w:hAnsi="Calibri"/>
          <w:sz w:val="22"/>
          <w:szCs w:val="22"/>
        </w:rPr>
      </w:pPr>
      <w:r w:rsidRPr="006467F6">
        <w:rPr>
          <w:rFonts w:ascii="Calibri" w:hAnsi="Calibri"/>
          <w:sz w:val="22"/>
          <w:szCs w:val="22"/>
        </w:rPr>
        <w:t xml:space="preserve">Listen to the child and tell them that you believe them and are taking what is being said seriously </w:t>
      </w:r>
    </w:p>
    <w:p w14:paraId="7D2F5272" w14:textId="77777777" w:rsidR="00A655C1" w:rsidRPr="006467F6" w:rsidRDefault="00A655C1" w:rsidP="006467F6">
      <w:pPr>
        <w:numPr>
          <w:ilvl w:val="0"/>
          <w:numId w:val="19"/>
        </w:numPr>
        <w:spacing w:line="240" w:lineRule="auto"/>
        <w:rPr>
          <w:rFonts w:ascii="Calibri" w:hAnsi="Calibri"/>
          <w:sz w:val="22"/>
          <w:szCs w:val="22"/>
        </w:rPr>
      </w:pPr>
      <w:r w:rsidRPr="006467F6">
        <w:rPr>
          <w:rFonts w:ascii="Calibri" w:hAnsi="Calibri"/>
          <w:sz w:val="22"/>
          <w:szCs w:val="22"/>
        </w:rPr>
        <w:t xml:space="preserve"> Tell the child what you are going to do next after the disclosure</w:t>
      </w:r>
    </w:p>
    <w:p w14:paraId="1B7AEBFB" w14:textId="77777777" w:rsidR="00A655C1" w:rsidRPr="006467F6" w:rsidRDefault="00A655C1" w:rsidP="006467F6">
      <w:pPr>
        <w:spacing w:line="240" w:lineRule="auto"/>
        <w:ind w:left="360"/>
        <w:rPr>
          <w:rFonts w:ascii="Calibri" w:hAnsi="Calibri"/>
          <w:b/>
          <w:sz w:val="22"/>
          <w:szCs w:val="22"/>
        </w:rPr>
      </w:pPr>
      <w:r w:rsidRPr="006467F6">
        <w:rPr>
          <w:rFonts w:ascii="Calibri" w:hAnsi="Calibri"/>
          <w:b/>
          <w:sz w:val="22"/>
          <w:szCs w:val="22"/>
        </w:rPr>
        <w:t>Be honest</w:t>
      </w:r>
    </w:p>
    <w:p w14:paraId="55BBCCBB" w14:textId="77777777" w:rsidR="00A655C1" w:rsidRPr="006467F6" w:rsidRDefault="00A655C1" w:rsidP="006467F6">
      <w:pPr>
        <w:numPr>
          <w:ilvl w:val="0"/>
          <w:numId w:val="20"/>
        </w:numPr>
        <w:spacing w:line="240" w:lineRule="auto"/>
        <w:rPr>
          <w:rFonts w:ascii="Calibri" w:hAnsi="Calibri"/>
          <w:sz w:val="22"/>
          <w:szCs w:val="22"/>
        </w:rPr>
      </w:pPr>
      <w:r w:rsidRPr="006467F6">
        <w:rPr>
          <w:rFonts w:ascii="Calibri" w:hAnsi="Calibri"/>
          <w:sz w:val="22"/>
          <w:szCs w:val="22"/>
        </w:rPr>
        <w:t xml:space="preserve">Do not make promises that you cannot keep </w:t>
      </w:r>
    </w:p>
    <w:p w14:paraId="20AA05E4" w14:textId="77777777" w:rsidR="00A655C1" w:rsidRPr="006467F6" w:rsidRDefault="00A655C1" w:rsidP="006467F6">
      <w:pPr>
        <w:numPr>
          <w:ilvl w:val="0"/>
          <w:numId w:val="20"/>
        </w:numPr>
        <w:spacing w:line="240" w:lineRule="auto"/>
        <w:rPr>
          <w:rFonts w:ascii="Calibri" w:hAnsi="Calibri"/>
          <w:sz w:val="22"/>
          <w:szCs w:val="22"/>
        </w:rPr>
      </w:pPr>
      <w:r w:rsidRPr="006467F6">
        <w:rPr>
          <w:rFonts w:ascii="Calibri" w:hAnsi="Calibri"/>
          <w:sz w:val="22"/>
          <w:szCs w:val="22"/>
        </w:rPr>
        <w:t>Explain that you are likely to have to tell other people in order to stop what is happening</w:t>
      </w:r>
    </w:p>
    <w:p w14:paraId="35B0BB25" w14:textId="77777777" w:rsidR="00A655C1" w:rsidRPr="006467F6" w:rsidRDefault="00A655C1" w:rsidP="006467F6">
      <w:pPr>
        <w:spacing w:line="240" w:lineRule="auto"/>
        <w:rPr>
          <w:rFonts w:ascii="Calibri" w:hAnsi="Calibri"/>
          <w:b/>
          <w:sz w:val="22"/>
          <w:szCs w:val="22"/>
        </w:rPr>
      </w:pPr>
      <w:r w:rsidRPr="006467F6">
        <w:rPr>
          <w:rFonts w:ascii="Calibri" w:hAnsi="Calibri"/>
          <w:b/>
          <w:sz w:val="22"/>
          <w:szCs w:val="22"/>
        </w:rPr>
        <w:t>Record on the appropriate form exactly what the child has said to you as soon as possible</w:t>
      </w:r>
      <w:r w:rsidR="00917032" w:rsidRPr="006467F6">
        <w:rPr>
          <w:rFonts w:ascii="Calibri" w:hAnsi="Calibri"/>
          <w:b/>
          <w:sz w:val="22"/>
          <w:szCs w:val="22"/>
        </w:rPr>
        <w:t>. Do not interview the child and keep questions to a minimum</w:t>
      </w:r>
      <w:r w:rsidR="00F11BAC" w:rsidRPr="006467F6">
        <w:rPr>
          <w:rFonts w:ascii="Calibri" w:hAnsi="Calibri"/>
          <w:b/>
          <w:sz w:val="22"/>
          <w:szCs w:val="22"/>
        </w:rPr>
        <w:t>, include</w:t>
      </w:r>
      <w:r w:rsidRPr="006467F6">
        <w:rPr>
          <w:rFonts w:ascii="Calibri" w:hAnsi="Calibri"/>
          <w:b/>
          <w:sz w:val="22"/>
          <w:szCs w:val="22"/>
        </w:rPr>
        <w:t xml:space="preserve"> the following into the form: </w:t>
      </w:r>
    </w:p>
    <w:p w14:paraId="58084093" w14:textId="77777777" w:rsidR="00A655C1" w:rsidRPr="006467F6" w:rsidRDefault="00A655C1" w:rsidP="006467F6">
      <w:pPr>
        <w:numPr>
          <w:ilvl w:val="0"/>
          <w:numId w:val="21"/>
        </w:numPr>
        <w:spacing w:line="240" w:lineRule="auto"/>
        <w:rPr>
          <w:rFonts w:ascii="Calibri" w:hAnsi="Calibri"/>
          <w:sz w:val="22"/>
          <w:szCs w:val="22"/>
        </w:rPr>
      </w:pPr>
      <w:r w:rsidRPr="006467F6">
        <w:rPr>
          <w:rFonts w:ascii="Calibri" w:hAnsi="Calibri"/>
          <w:sz w:val="22"/>
          <w:szCs w:val="22"/>
        </w:rPr>
        <w:t xml:space="preserve">Child’s name, address, date of birth </w:t>
      </w:r>
    </w:p>
    <w:p w14:paraId="4FA221D7" w14:textId="77777777" w:rsidR="00A655C1" w:rsidRPr="006467F6" w:rsidRDefault="00A655C1" w:rsidP="006467F6">
      <w:pPr>
        <w:numPr>
          <w:ilvl w:val="0"/>
          <w:numId w:val="21"/>
        </w:numPr>
        <w:spacing w:line="240" w:lineRule="auto"/>
        <w:rPr>
          <w:rFonts w:ascii="Calibri" w:hAnsi="Calibri"/>
          <w:sz w:val="22"/>
          <w:szCs w:val="22"/>
        </w:rPr>
      </w:pPr>
      <w:r w:rsidRPr="006467F6">
        <w:rPr>
          <w:rFonts w:ascii="Calibri" w:hAnsi="Calibri"/>
          <w:sz w:val="22"/>
          <w:szCs w:val="22"/>
        </w:rPr>
        <w:t xml:space="preserve"> Date and time of any incident </w:t>
      </w:r>
    </w:p>
    <w:p w14:paraId="19F9182A" w14:textId="77777777" w:rsidR="00A655C1" w:rsidRPr="006467F6" w:rsidRDefault="00A655C1" w:rsidP="006467F6">
      <w:pPr>
        <w:numPr>
          <w:ilvl w:val="0"/>
          <w:numId w:val="21"/>
        </w:numPr>
        <w:spacing w:line="240" w:lineRule="auto"/>
        <w:rPr>
          <w:rFonts w:ascii="Calibri" w:hAnsi="Calibri"/>
          <w:sz w:val="22"/>
          <w:szCs w:val="22"/>
        </w:rPr>
      </w:pPr>
      <w:r w:rsidRPr="006467F6">
        <w:rPr>
          <w:rFonts w:ascii="Calibri" w:hAnsi="Calibri"/>
          <w:sz w:val="22"/>
          <w:szCs w:val="22"/>
        </w:rPr>
        <w:t xml:space="preserve"> What the child said and what you said </w:t>
      </w:r>
    </w:p>
    <w:p w14:paraId="0420BBAF" w14:textId="77777777" w:rsidR="00A655C1" w:rsidRPr="006467F6" w:rsidRDefault="00A655C1" w:rsidP="006467F6">
      <w:pPr>
        <w:numPr>
          <w:ilvl w:val="0"/>
          <w:numId w:val="21"/>
        </w:numPr>
        <w:spacing w:line="240" w:lineRule="auto"/>
        <w:rPr>
          <w:rFonts w:ascii="Calibri" w:hAnsi="Calibri"/>
          <w:sz w:val="22"/>
          <w:szCs w:val="22"/>
        </w:rPr>
      </w:pPr>
      <w:r w:rsidRPr="006467F6">
        <w:rPr>
          <w:rFonts w:ascii="Calibri" w:hAnsi="Calibri"/>
          <w:sz w:val="22"/>
          <w:szCs w:val="22"/>
        </w:rPr>
        <w:t>Your observations e.g. child’s behaviour and emotional state</w:t>
      </w:r>
    </w:p>
    <w:p w14:paraId="76CCD36E" w14:textId="77777777" w:rsidR="00A655C1" w:rsidRPr="006467F6" w:rsidRDefault="00A655C1" w:rsidP="006467F6">
      <w:pPr>
        <w:spacing w:line="240" w:lineRule="auto"/>
        <w:rPr>
          <w:rFonts w:ascii="Calibri" w:hAnsi="Calibri"/>
          <w:sz w:val="22"/>
          <w:szCs w:val="22"/>
        </w:rPr>
      </w:pPr>
      <w:r w:rsidRPr="006467F6">
        <w:rPr>
          <w:rFonts w:ascii="Calibri" w:hAnsi="Calibri"/>
          <w:sz w:val="22"/>
          <w:szCs w:val="22"/>
        </w:rPr>
        <w:t xml:space="preserve">The Child Welfare and Child Protection Concern Sheet is included in Appendix 3a. </w:t>
      </w:r>
    </w:p>
    <w:p w14:paraId="2AD81F45" w14:textId="77777777" w:rsidR="00A655C1" w:rsidRPr="006467F6" w:rsidRDefault="00A655C1" w:rsidP="006467F6">
      <w:pPr>
        <w:spacing w:line="240" w:lineRule="auto"/>
        <w:rPr>
          <w:rFonts w:ascii="Calibri" w:hAnsi="Calibri"/>
          <w:sz w:val="22"/>
          <w:szCs w:val="22"/>
        </w:rPr>
      </w:pPr>
      <w:r w:rsidRPr="006467F6">
        <w:rPr>
          <w:rFonts w:ascii="Calibri" w:hAnsi="Calibri"/>
          <w:sz w:val="22"/>
          <w:szCs w:val="22"/>
        </w:rPr>
        <w:t>An overview sheet is also available for quick reference, refer to Appendix 3b for further details.</w:t>
      </w:r>
    </w:p>
    <w:p w14:paraId="40345ABB" w14:textId="77777777" w:rsidR="00917032" w:rsidRPr="006467F6" w:rsidRDefault="00917032" w:rsidP="006467F6">
      <w:pPr>
        <w:spacing w:line="240" w:lineRule="auto"/>
        <w:rPr>
          <w:rFonts w:ascii="Calibri" w:hAnsi="Calibri"/>
          <w:b/>
          <w:sz w:val="22"/>
          <w:szCs w:val="22"/>
        </w:rPr>
      </w:pPr>
      <w:r w:rsidRPr="006467F6">
        <w:rPr>
          <w:rFonts w:ascii="Calibri" w:hAnsi="Calibri"/>
          <w:b/>
          <w:sz w:val="22"/>
          <w:szCs w:val="22"/>
        </w:rPr>
        <w:t xml:space="preserve">Maintain confidentiality </w:t>
      </w:r>
    </w:p>
    <w:p w14:paraId="33898868" w14:textId="77777777" w:rsidR="00917032" w:rsidRPr="006467F6" w:rsidRDefault="00917032" w:rsidP="006467F6">
      <w:pPr>
        <w:numPr>
          <w:ilvl w:val="0"/>
          <w:numId w:val="22"/>
        </w:numPr>
        <w:spacing w:line="240" w:lineRule="auto"/>
        <w:rPr>
          <w:rFonts w:ascii="Calibri" w:hAnsi="Calibri"/>
          <w:sz w:val="22"/>
          <w:szCs w:val="22"/>
        </w:rPr>
      </w:pPr>
      <w:r w:rsidRPr="006467F6">
        <w:rPr>
          <w:rFonts w:ascii="Calibri" w:hAnsi="Calibri"/>
          <w:sz w:val="22"/>
          <w:szCs w:val="22"/>
        </w:rPr>
        <w:t>Only tell those people that it is necessary to inform</w:t>
      </w:r>
    </w:p>
    <w:p w14:paraId="3E42DAC5" w14:textId="77777777" w:rsidR="00917032" w:rsidRPr="006467F6" w:rsidRDefault="00917032" w:rsidP="006467F6">
      <w:pPr>
        <w:spacing w:line="240" w:lineRule="auto"/>
        <w:rPr>
          <w:rFonts w:ascii="Calibri" w:hAnsi="Calibri"/>
          <w:sz w:val="22"/>
          <w:szCs w:val="22"/>
        </w:rPr>
      </w:pPr>
      <w:r w:rsidRPr="006467F6">
        <w:rPr>
          <w:rFonts w:ascii="Calibri" w:hAnsi="Calibri"/>
          <w:b/>
          <w:sz w:val="22"/>
          <w:szCs w:val="22"/>
        </w:rPr>
        <w:t>Do not take sole responsibility</w:t>
      </w:r>
      <w:r w:rsidRPr="006467F6">
        <w:rPr>
          <w:rFonts w:ascii="Calibri" w:hAnsi="Calibri"/>
          <w:sz w:val="22"/>
          <w:szCs w:val="22"/>
        </w:rPr>
        <w:t xml:space="preserve"> </w:t>
      </w:r>
    </w:p>
    <w:p w14:paraId="25CF7B01" w14:textId="77777777" w:rsidR="00917032" w:rsidRPr="006467F6" w:rsidRDefault="00917032" w:rsidP="006467F6">
      <w:pPr>
        <w:numPr>
          <w:ilvl w:val="0"/>
          <w:numId w:val="22"/>
        </w:numPr>
        <w:spacing w:line="240" w:lineRule="auto"/>
        <w:rPr>
          <w:rFonts w:ascii="Calibri" w:hAnsi="Calibri"/>
          <w:sz w:val="22"/>
          <w:szCs w:val="22"/>
        </w:rPr>
      </w:pPr>
      <w:r w:rsidRPr="006467F6">
        <w:rPr>
          <w:rFonts w:ascii="Calibri" w:hAnsi="Calibri"/>
          <w:sz w:val="22"/>
          <w:szCs w:val="22"/>
        </w:rPr>
        <w:t xml:space="preserve">Immediately consult your Deputy Designated Safeguarding Lead or Designated Safeguarding Lead so that any appropriate action can be taken to protect the pupil if necessary </w:t>
      </w:r>
    </w:p>
    <w:p w14:paraId="23AE9B20" w14:textId="77777777" w:rsidR="00917032" w:rsidRPr="006467F6" w:rsidRDefault="00917032" w:rsidP="006467F6">
      <w:pPr>
        <w:numPr>
          <w:ilvl w:val="0"/>
          <w:numId w:val="22"/>
        </w:numPr>
        <w:spacing w:line="240" w:lineRule="auto"/>
        <w:rPr>
          <w:rFonts w:ascii="Calibri" w:hAnsi="Calibri"/>
          <w:sz w:val="22"/>
          <w:szCs w:val="22"/>
        </w:rPr>
      </w:pPr>
      <w:r w:rsidRPr="006467F6">
        <w:rPr>
          <w:rFonts w:ascii="Calibri" w:hAnsi="Calibri"/>
          <w:sz w:val="22"/>
          <w:szCs w:val="22"/>
        </w:rPr>
        <w:t xml:space="preserve"> The Designated Safeguarding Lead will consider the information and decide on the next steps.  </w:t>
      </w:r>
    </w:p>
    <w:p w14:paraId="1B6AA602" w14:textId="123F94B7" w:rsidR="00917032" w:rsidRDefault="00917032" w:rsidP="006467F6">
      <w:pPr>
        <w:spacing w:line="240" w:lineRule="auto"/>
        <w:rPr>
          <w:rFonts w:ascii="Calibri" w:hAnsi="Calibri"/>
          <w:b/>
          <w:sz w:val="22"/>
          <w:szCs w:val="22"/>
        </w:rPr>
      </w:pPr>
      <w:r w:rsidRPr="006467F6">
        <w:rPr>
          <w:rFonts w:ascii="Calibri" w:hAnsi="Calibri"/>
          <w:b/>
          <w:sz w:val="22"/>
          <w:szCs w:val="22"/>
        </w:rPr>
        <w:t xml:space="preserve">11. Reporting concerns  </w:t>
      </w:r>
    </w:p>
    <w:p w14:paraId="6B416EF1" w14:textId="5CB60FC7" w:rsidR="005648F6" w:rsidRPr="005648F6" w:rsidRDefault="005648F6" w:rsidP="005648F6">
      <w:pPr>
        <w:pStyle w:val="BodyText"/>
        <w:spacing w:before="120" w:line="276" w:lineRule="auto"/>
        <w:ind w:right="131"/>
        <w:rPr>
          <w:rFonts w:ascii="Calibri" w:hAnsi="Calibri" w:cs="Calibri"/>
          <w:sz w:val="22"/>
          <w:szCs w:val="22"/>
        </w:rPr>
      </w:pPr>
      <w:r w:rsidRPr="005648F6">
        <w:rPr>
          <w:rFonts w:ascii="Calibri" w:hAnsi="Calibri" w:cs="Calibri"/>
          <w:sz w:val="22"/>
          <w:szCs w:val="22"/>
        </w:rPr>
        <w:t>Flowcharts provided by the SVPP that set out the required procedure for staff to follow when they have a safeguarding concern about a child are displayed in the staffroom</w:t>
      </w:r>
      <w:r w:rsidR="006A64D4">
        <w:rPr>
          <w:rFonts w:ascii="Calibri" w:hAnsi="Calibri" w:cs="Calibri"/>
          <w:sz w:val="22"/>
          <w:szCs w:val="22"/>
        </w:rPr>
        <w:t>, parent notice board</w:t>
      </w:r>
      <w:r w:rsidRPr="005648F6">
        <w:rPr>
          <w:rFonts w:ascii="Calibri" w:hAnsi="Calibri" w:cs="Calibri"/>
          <w:sz w:val="22"/>
          <w:szCs w:val="22"/>
        </w:rPr>
        <w:t xml:space="preserve"> and adult cloakrooms for easy reference. </w:t>
      </w:r>
    </w:p>
    <w:p w14:paraId="656F5159" w14:textId="0CE2E28F" w:rsidR="00917032" w:rsidRPr="006467F6" w:rsidRDefault="00917032" w:rsidP="006467F6">
      <w:pPr>
        <w:spacing w:line="240" w:lineRule="auto"/>
        <w:rPr>
          <w:rFonts w:ascii="Calibri" w:hAnsi="Calibri"/>
          <w:sz w:val="22"/>
          <w:szCs w:val="22"/>
        </w:rPr>
      </w:pPr>
      <w:r w:rsidRPr="006467F6">
        <w:rPr>
          <w:rFonts w:ascii="Calibri" w:hAnsi="Calibri"/>
          <w:sz w:val="22"/>
          <w:szCs w:val="22"/>
        </w:rPr>
        <w:t xml:space="preserve">The ‘What to do’ flowchart has been included in Appendix 4.  </w:t>
      </w:r>
    </w:p>
    <w:p w14:paraId="7A90AD21" w14:textId="77777777" w:rsidR="00917032" w:rsidRPr="006467F6" w:rsidRDefault="00917032" w:rsidP="006467F6">
      <w:pPr>
        <w:spacing w:line="240" w:lineRule="auto"/>
        <w:rPr>
          <w:rFonts w:ascii="Calibri" w:hAnsi="Calibri"/>
          <w:sz w:val="22"/>
          <w:szCs w:val="22"/>
        </w:rPr>
      </w:pPr>
      <w:r w:rsidRPr="006467F6">
        <w:rPr>
          <w:rFonts w:ascii="Calibri" w:hAnsi="Calibri"/>
          <w:sz w:val="22"/>
          <w:szCs w:val="22"/>
        </w:rPr>
        <w:t xml:space="preserve">Where any adult in the setting has concerns about a child they should discuss these in the first instance with the Designated Safeguarding Lead, or in their absence, the deputy. In exceptional circumstances, staff members can speak directly to Children’s Social Care.  </w:t>
      </w:r>
    </w:p>
    <w:p w14:paraId="1B4EB71D" w14:textId="77777777" w:rsidR="00917032" w:rsidRPr="006467F6" w:rsidRDefault="00917032" w:rsidP="006467F6">
      <w:pPr>
        <w:spacing w:line="240" w:lineRule="auto"/>
        <w:rPr>
          <w:rFonts w:ascii="Calibri" w:hAnsi="Calibri"/>
          <w:sz w:val="22"/>
          <w:szCs w:val="22"/>
        </w:rPr>
      </w:pPr>
      <w:r w:rsidRPr="006467F6">
        <w:rPr>
          <w:rFonts w:ascii="Calibri" w:hAnsi="Calibri"/>
          <w:sz w:val="22"/>
          <w:szCs w:val="22"/>
        </w:rPr>
        <w:t xml:space="preserve">Children’s Social Care referrals:  </w:t>
      </w:r>
    </w:p>
    <w:p w14:paraId="35D38B35" w14:textId="77777777" w:rsidR="00917032" w:rsidRPr="006467F6" w:rsidRDefault="00917032" w:rsidP="006467F6">
      <w:pPr>
        <w:spacing w:line="240" w:lineRule="auto"/>
        <w:rPr>
          <w:rFonts w:ascii="Calibri" w:hAnsi="Calibri"/>
          <w:b/>
          <w:sz w:val="22"/>
          <w:szCs w:val="22"/>
        </w:rPr>
      </w:pPr>
      <w:r w:rsidRPr="006467F6">
        <w:rPr>
          <w:rFonts w:ascii="Calibri" w:hAnsi="Calibri"/>
          <w:b/>
          <w:sz w:val="22"/>
          <w:szCs w:val="22"/>
        </w:rPr>
        <w:t>Multi-Agency Safeguarding Hub (MASH): 0300 456 0108 Out of hours: 0300 456 0100</w:t>
      </w:r>
    </w:p>
    <w:p w14:paraId="0F904886" w14:textId="77777777" w:rsidR="007D10AA" w:rsidRPr="006467F6" w:rsidRDefault="007D10AA" w:rsidP="006467F6">
      <w:pPr>
        <w:spacing w:line="240" w:lineRule="auto"/>
        <w:rPr>
          <w:rFonts w:ascii="Calibri" w:hAnsi="Calibri"/>
          <w:b/>
          <w:sz w:val="22"/>
          <w:szCs w:val="22"/>
        </w:rPr>
      </w:pPr>
      <w:r w:rsidRPr="006467F6">
        <w:rPr>
          <w:rFonts w:ascii="Calibri" w:hAnsi="Calibri"/>
          <w:b/>
          <w:sz w:val="22"/>
          <w:szCs w:val="22"/>
        </w:rPr>
        <w:t xml:space="preserve">If you believe the child is at immediate risk of significant harm or injury, then you must call the police on 999.  </w:t>
      </w:r>
    </w:p>
    <w:p w14:paraId="2D3AEF1C" w14:textId="77777777" w:rsidR="007D10AA" w:rsidRPr="006467F6" w:rsidRDefault="007D10AA" w:rsidP="006467F6">
      <w:pPr>
        <w:spacing w:line="240" w:lineRule="auto"/>
        <w:rPr>
          <w:rFonts w:ascii="Calibri" w:hAnsi="Calibri"/>
          <w:b/>
          <w:sz w:val="22"/>
          <w:szCs w:val="22"/>
        </w:rPr>
      </w:pPr>
      <w:r w:rsidRPr="006467F6">
        <w:rPr>
          <w:rFonts w:ascii="Calibri" w:hAnsi="Calibri"/>
          <w:b/>
          <w:sz w:val="22"/>
          <w:szCs w:val="22"/>
        </w:rPr>
        <w:t>Sharing Concerns with Parents</w:t>
      </w:r>
    </w:p>
    <w:p w14:paraId="48F3C203" w14:textId="77777777" w:rsidR="007D10AA" w:rsidRPr="006467F6" w:rsidRDefault="007D10AA" w:rsidP="006467F6">
      <w:pPr>
        <w:spacing w:line="240" w:lineRule="auto"/>
        <w:rPr>
          <w:rFonts w:ascii="Calibri" w:hAnsi="Calibri"/>
          <w:sz w:val="22"/>
          <w:szCs w:val="22"/>
        </w:rPr>
      </w:pPr>
      <w:r w:rsidRPr="006467F6">
        <w:rPr>
          <w:rFonts w:ascii="Calibri" w:hAnsi="Calibri"/>
          <w:sz w:val="22"/>
          <w:szCs w:val="22"/>
        </w:rPr>
        <w:t xml:space="preserve">The setting shares a purpose with parents to educate, keep children safe from harm and have their welfare promoted.  </w:t>
      </w:r>
    </w:p>
    <w:p w14:paraId="4A66D9CF" w14:textId="77777777" w:rsidR="007D10AA" w:rsidRPr="006467F6" w:rsidRDefault="007D10AA" w:rsidP="006467F6">
      <w:pPr>
        <w:spacing w:line="240" w:lineRule="auto"/>
        <w:rPr>
          <w:rFonts w:ascii="Calibri" w:hAnsi="Calibri"/>
          <w:sz w:val="22"/>
          <w:szCs w:val="22"/>
        </w:rPr>
      </w:pPr>
      <w:r w:rsidRPr="006467F6">
        <w:rPr>
          <w:rFonts w:ascii="Calibri" w:hAnsi="Calibri"/>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  </w:t>
      </w:r>
    </w:p>
    <w:p w14:paraId="66BEC98A" w14:textId="77777777" w:rsidR="007D10AA" w:rsidRPr="006467F6" w:rsidRDefault="007D10AA" w:rsidP="006467F6">
      <w:pPr>
        <w:spacing w:line="240" w:lineRule="auto"/>
        <w:rPr>
          <w:rFonts w:ascii="Calibri" w:hAnsi="Calibri"/>
          <w:b/>
          <w:sz w:val="22"/>
          <w:szCs w:val="22"/>
        </w:rPr>
      </w:pPr>
      <w:r w:rsidRPr="006467F6">
        <w:rPr>
          <w:rFonts w:ascii="Calibri" w:hAnsi="Calibri"/>
          <w:b/>
          <w:sz w:val="22"/>
          <w:szCs w:val="22"/>
        </w:rPr>
        <w:t xml:space="preserve">Bright Stars Nursery will share with parents any concerns we may have about their child unless to do so may place a child at risk of harm.  </w:t>
      </w:r>
    </w:p>
    <w:p w14:paraId="4046B030" w14:textId="77777777" w:rsidR="007D10AA" w:rsidRPr="006467F6" w:rsidRDefault="007D10AA" w:rsidP="006467F6">
      <w:pPr>
        <w:spacing w:line="240" w:lineRule="auto"/>
        <w:rPr>
          <w:rFonts w:ascii="Calibri" w:hAnsi="Calibri"/>
          <w:sz w:val="22"/>
          <w:szCs w:val="22"/>
        </w:rPr>
      </w:pPr>
      <w:r w:rsidRPr="006467F6">
        <w:rPr>
          <w:rFonts w:ascii="Calibri" w:hAnsi="Calibri"/>
          <w:sz w:val="22"/>
          <w:szCs w:val="22"/>
        </w:rPr>
        <w:t xml:space="preserve">We encourage parents to disclose any concerns they may have with Bright Stars Nursery. </w:t>
      </w:r>
    </w:p>
    <w:p w14:paraId="72E20158" w14:textId="77777777" w:rsidR="00894A83" w:rsidRPr="006467F6" w:rsidRDefault="00894A83" w:rsidP="006467F6">
      <w:pPr>
        <w:spacing w:before="120" w:after="120" w:line="240" w:lineRule="auto"/>
        <w:rPr>
          <w:rFonts w:ascii="Calibri" w:hAnsi="Calibri" w:cs="Arial"/>
          <w:sz w:val="22"/>
          <w:szCs w:val="22"/>
        </w:rPr>
      </w:pPr>
      <w:r w:rsidRPr="006467F6">
        <w:rPr>
          <w:rFonts w:ascii="Calibri" w:hAnsi="Calibri" w:cs="Arial"/>
          <w:sz w:val="22"/>
          <w:szCs w:val="22"/>
        </w:rPr>
        <w:t>The setting makes clear to parents its role and responsibilities in relation to Child Protection, such as, the reporting of concerns, providing information, monitoring of the child, and liaising at all times with the local social services department. This is clearly laid out in our registration document</w:t>
      </w:r>
      <w:r w:rsidRPr="006467F6">
        <w:rPr>
          <w:rFonts w:ascii="Calibri" w:hAnsi="Calibri" w:cs="Arial"/>
          <w:sz w:val="22"/>
          <w:szCs w:val="22"/>
          <w:lang w:val="en-GB"/>
        </w:rPr>
        <w:t>,</w:t>
      </w:r>
      <w:r w:rsidRPr="006467F6">
        <w:rPr>
          <w:rFonts w:ascii="Calibri" w:hAnsi="Calibri" w:cs="Arial"/>
          <w:sz w:val="22"/>
          <w:szCs w:val="22"/>
        </w:rPr>
        <w:t xml:space="preserve"> our prospectus</w:t>
      </w:r>
      <w:r w:rsidRPr="006467F6">
        <w:rPr>
          <w:rFonts w:ascii="Calibri" w:hAnsi="Calibri" w:cs="Arial"/>
          <w:sz w:val="22"/>
          <w:szCs w:val="22"/>
          <w:lang w:val="en-GB"/>
        </w:rPr>
        <w:t xml:space="preserve"> and as part of the induction process</w:t>
      </w:r>
      <w:r w:rsidRPr="006467F6">
        <w:rPr>
          <w:rFonts w:ascii="Calibri" w:hAnsi="Calibri" w:cs="Arial"/>
          <w:sz w:val="22"/>
          <w:szCs w:val="22"/>
        </w:rPr>
        <w:t>. A full copy of the setting Child Protection Policy is available upon request.</w:t>
      </w:r>
    </w:p>
    <w:p w14:paraId="635A79FD" w14:textId="77777777" w:rsidR="006C1CB3" w:rsidRPr="006467F6" w:rsidRDefault="006C1CB3" w:rsidP="006467F6">
      <w:pPr>
        <w:spacing w:line="240" w:lineRule="auto"/>
        <w:rPr>
          <w:rFonts w:ascii="Calibri" w:hAnsi="Calibri"/>
          <w:sz w:val="22"/>
          <w:szCs w:val="22"/>
        </w:rPr>
      </w:pPr>
      <w:r w:rsidRPr="006467F6">
        <w:rPr>
          <w:rFonts w:ascii="Calibri" w:hAnsi="Calibri"/>
          <w:sz w:val="22"/>
          <w:szCs w:val="22"/>
        </w:rPr>
        <w:t>Bright Stars Nursery closely monitors children’s attendance at the setting and will engage with parents/carers should a child not attend for 3 consecutive sessions or more, where the setting has not been made aware of the absence or reason for it.</w:t>
      </w:r>
    </w:p>
    <w:p w14:paraId="2106C3D7" w14:textId="77777777" w:rsidR="006C1CB3" w:rsidRPr="006467F6" w:rsidRDefault="00083CFC" w:rsidP="006467F6">
      <w:pPr>
        <w:spacing w:before="120" w:after="120" w:line="240" w:lineRule="auto"/>
        <w:rPr>
          <w:rFonts w:ascii="Calibri" w:hAnsi="Calibri" w:cs="Arial"/>
          <w:sz w:val="22"/>
          <w:szCs w:val="22"/>
        </w:rPr>
      </w:pPr>
      <w:r w:rsidRPr="006467F6">
        <w:rPr>
          <w:rFonts w:ascii="Calibri" w:hAnsi="Calibri" w:cs="Arial"/>
          <w:sz w:val="22"/>
          <w:szCs w:val="22"/>
        </w:rPr>
        <w:t xml:space="preserve">Any concerns about a child’s absence or repeated absences should be reported to the </w:t>
      </w:r>
      <w:r w:rsidR="006C1CB3" w:rsidRPr="006467F6">
        <w:rPr>
          <w:rFonts w:ascii="Calibri" w:hAnsi="Calibri" w:cs="Arial"/>
          <w:sz w:val="22"/>
          <w:szCs w:val="22"/>
        </w:rPr>
        <w:t xml:space="preserve">Designated </w:t>
      </w:r>
      <w:r w:rsidRPr="006467F6">
        <w:rPr>
          <w:rFonts w:ascii="Calibri" w:hAnsi="Calibri" w:cs="Arial"/>
          <w:sz w:val="22"/>
          <w:szCs w:val="22"/>
        </w:rPr>
        <w:t xml:space="preserve">Safeguarding </w:t>
      </w:r>
      <w:r w:rsidR="006C1CB3" w:rsidRPr="006467F6">
        <w:rPr>
          <w:rFonts w:ascii="Calibri" w:hAnsi="Calibri" w:cs="Arial"/>
          <w:sz w:val="22"/>
          <w:szCs w:val="22"/>
        </w:rPr>
        <w:t xml:space="preserve">Lead or Deputy Designated </w:t>
      </w:r>
      <w:r w:rsidRPr="006467F6">
        <w:rPr>
          <w:rFonts w:ascii="Calibri" w:hAnsi="Calibri" w:cs="Arial"/>
          <w:sz w:val="22"/>
          <w:szCs w:val="22"/>
        </w:rPr>
        <w:t xml:space="preserve">Safeguarding </w:t>
      </w:r>
      <w:r w:rsidR="006C1CB3" w:rsidRPr="006467F6">
        <w:rPr>
          <w:rFonts w:ascii="Calibri" w:hAnsi="Calibri" w:cs="Arial"/>
          <w:sz w:val="22"/>
          <w:szCs w:val="22"/>
        </w:rPr>
        <w:t>Lead</w:t>
      </w:r>
      <w:r w:rsidRPr="006467F6">
        <w:rPr>
          <w:rFonts w:ascii="Calibri" w:hAnsi="Calibri" w:cs="Arial"/>
          <w:sz w:val="22"/>
          <w:szCs w:val="22"/>
        </w:rPr>
        <w:t>.</w:t>
      </w:r>
      <w:r w:rsidR="006C1CB3" w:rsidRPr="006467F6">
        <w:rPr>
          <w:rFonts w:ascii="Calibri" w:hAnsi="Calibri" w:cs="Arial"/>
          <w:sz w:val="22"/>
          <w:szCs w:val="22"/>
        </w:rPr>
        <w:t xml:space="preserve"> </w:t>
      </w:r>
    </w:p>
    <w:p w14:paraId="1B93DC49" w14:textId="77777777" w:rsidR="00894A83" w:rsidRPr="006467F6" w:rsidRDefault="00894A83" w:rsidP="006467F6">
      <w:pPr>
        <w:spacing w:before="120" w:after="120" w:line="240" w:lineRule="auto"/>
        <w:rPr>
          <w:rFonts w:ascii="Calibri" w:hAnsi="Calibri" w:cs="Arial"/>
          <w:b/>
          <w:sz w:val="22"/>
          <w:szCs w:val="22"/>
        </w:rPr>
      </w:pPr>
      <w:r w:rsidRPr="006467F6">
        <w:rPr>
          <w:rFonts w:ascii="Calibri" w:hAnsi="Calibri" w:cs="Arial"/>
          <w:b/>
          <w:sz w:val="22"/>
          <w:szCs w:val="22"/>
        </w:rPr>
        <w:t>Our setting safeguarding statement is clearly displayed on our Parents Information Board</w:t>
      </w:r>
    </w:p>
    <w:p w14:paraId="12769372" w14:textId="77777777" w:rsidR="00894A83" w:rsidRPr="006467F6" w:rsidRDefault="00894A83" w:rsidP="006467F6">
      <w:pPr>
        <w:spacing w:line="240" w:lineRule="auto"/>
        <w:rPr>
          <w:rFonts w:ascii="Calibri" w:hAnsi="Calibri"/>
          <w:sz w:val="22"/>
          <w:szCs w:val="22"/>
        </w:rPr>
      </w:pPr>
    </w:p>
    <w:p w14:paraId="6A03355B" w14:textId="77777777" w:rsidR="00894A83" w:rsidRPr="006467F6" w:rsidRDefault="00F11BAC" w:rsidP="006467F6">
      <w:pPr>
        <w:spacing w:line="240" w:lineRule="auto"/>
        <w:rPr>
          <w:rFonts w:ascii="Calibri" w:hAnsi="Calibri"/>
          <w:b/>
          <w:sz w:val="22"/>
          <w:szCs w:val="22"/>
        </w:rPr>
      </w:pPr>
      <w:r w:rsidRPr="006467F6">
        <w:rPr>
          <w:rFonts w:ascii="Calibri" w:hAnsi="Calibri"/>
          <w:b/>
          <w:sz w:val="22"/>
          <w:szCs w:val="22"/>
        </w:rPr>
        <w:t xml:space="preserve">Recording concerns </w:t>
      </w:r>
    </w:p>
    <w:p w14:paraId="1822E610"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When a concern about a child is raised by an adult in the setting, that person is responsible for making a written record of the disclosure as soon as possible after reporting it urgently to the Designated Safeguarding Lead, or their deputy.  </w:t>
      </w:r>
    </w:p>
    <w:p w14:paraId="0DE0ACE9"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Discussions should be recorded on the child welfare and CP record form (see Template in Appendix 3), with details of the concern and any agreed action that is to be taken. The records must be signed and dated.</w:t>
      </w:r>
    </w:p>
    <w:p w14:paraId="7F5629DA" w14:textId="77777777" w:rsidR="00F11BAC" w:rsidRPr="006467F6" w:rsidRDefault="00F11BAC" w:rsidP="006467F6">
      <w:pPr>
        <w:spacing w:line="240" w:lineRule="auto"/>
        <w:rPr>
          <w:rFonts w:ascii="Calibri" w:hAnsi="Calibri"/>
          <w:b/>
          <w:sz w:val="22"/>
          <w:szCs w:val="22"/>
        </w:rPr>
      </w:pPr>
      <w:r w:rsidRPr="006467F6">
        <w:rPr>
          <w:rFonts w:ascii="Calibri" w:hAnsi="Calibri"/>
          <w:b/>
          <w:sz w:val="22"/>
          <w:szCs w:val="22"/>
        </w:rPr>
        <w:t xml:space="preserve">Record keeping of child protection concerns </w:t>
      </w:r>
    </w:p>
    <w:p w14:paraId="27908DC7"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The setting will: </w:t>
      </w:r>
    </w:p>
    <w:p w14:paraId="6F9BCF40" w14:textId="77777777" w:rsidR="00F11BAC" w:rsidRPr="006467F6" w:rsidRDefault="00F11BAC" w:rsidP="006467F6">
      <w:pPr>
        <w:numPr>
          <w:ilvl w:val="0"/>
          <w:numId w:val="23"/>
        </w:numPr>
        <w:spacing w:line="240" w:lineRule="auto"/>
        <w:rPr>
          <w:rFonts w:ascii="Calibri" w:hAnsi="Calibri"/>
          <w:sz w:val="22"/>
          <w:szCs w:val="22"/>
        </w:rPr>
      </w:pPr>
      <w:r w:rsidRPr="006467F6">
        <w:rPr>
          <w:rFonts w:ascii="Calibri" w:hAnsi="Calibri"/>
          <w:sz w:val="22"/>
          <w:szCs w:val="22"/>
        </w:rPr>
        <w:t xml:space="preserve">Keep clear written records of all child welfare and child protection concerns using the standard recording form, with a body map where injuries need to be noted (see Template in Appendix 3a), including actions taken and outcomes as appropriate. </w:t>
      </w:r>
    </w:p>
    <w:p w14:paraId="476AC0C9" w14:textId="77777777" w:rsidR="00F11BAC" w:rsidRPr="006467F6" w:rsidRDefault="00F11BAC" w:rsidP="006467F6">
      <w:pPr>
        <w:numPr>
          <w:ilvl w:val="0"/>
          <w:numId w:val="23"/>
        </w:numPr>
        <w:spacing w:line="240" w:lineRule="auto"/>
        <w:rPr>
          <w:rFonts w:ascii="Calibri" w:hAnsi="Calibri"/>
          <w:sz w:val="22"/>
          <w:szCs w:val="22"/>
        </w:rPr>
      </w:pPr>
      <w:r w:rsidRPr="006467F6">
        <w:rPr>
          <w:rFonts w:ascii="Calibri" w:hAnsi="Calibri"/>
          <w:sz w:val="22"/>
          <w:szCs w:val="22"/>
        </w:rPr>
        <w:t xml:space="preserve">Ensure all child welfare and child protection records are kept securely, and in a locked location. The record must be signed and dated and kept securely in a file under the child name. The Deputy/Designated Safeguarding Lead is responsible for ensuring that concerns and discussions are written up properly and acted on appropriately.  </w:t>
      </w:r>
    </w:p>
    <w:p w14:paraId="6572C6A5" w14:textId="77777777" w:rsidR="00F11BAC" w:rsidRPr="006467F6" w:rsidRDefault="00F11BAC" w:rsidP="006467F6">
      <w:pPr>
        <w:numPr>
          <w:ilvl w:val="0"/>
          <w:numId w:val="23"/>
        </w:numPr>
        <w:spacing w:line="240" w:lineRule="auto"/>
        <w:rPr>
          <w:rFonts w:ascii="Calibri" w:hAnsi="Calibri"/>
          <w:sz w:val="22"/>
          <w:szCs w:val="22"/>
        </w:rPr>
      </w:pPr>
      <w:r w:rsidRPr="006467F6">
        <w:rPr>
          <w:rFonts w:ascii="Calibri" w:hAnsi="Calibri"/>
          <w:sz w:val="22"/>
          <w:szCs w:val="22"/>
        </w:rPr>
        <w:t xml:space="preserve">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  </w:t>
      </w:r>
    </w:p>
    <w:p w14:paraId="7F3B89CB" w14:textId="77777777" w:rsidR="00F11BAC" w:rsidRPr="006467F6" w:rsidRDefault="00F11BAC" w:rsidP="006467F6">
      <w:pPr>
        <w:numPr>
          <w:ilvl w:val="0"/>
          <w:numId w:val="23"/>
        </w:numPr>
        <w:spacing w:line="240" w:lineRule="auto"/>
        <w:rPr>
          <w:rFonts w:ascii="Calibri" w:hAnsi="Calibri"/>
          <w:sz w:val="22"/>
          <w:szCs w:val="22"/>
        </w:rPr>
      </w:pPr>
      <w:r w:rsidRPr="006467F6">
        <w:rPr>
          <w:rFonts w:ascii="Calibri" w:hAnsi="Calibri"/>
          <w:sz w:val="22"/>
          <w:szCs w:val="22"/>
        </w:rPr>
        <w:t xml:space="preserve">Information sharing –internal process Information concerning students at risk of harm will be shared with all members of staff on a “need to know” basis. The Designated Safeguarding Lead will make a judgement in each individual case about who needs and has a right to access particular information.  </w:t>
      </w:r>
    </w:p>
    <w:p w14:paraId="2A22397E" w14:textId="77777777" w:rsidR="00F11BAC" w:rsidRPr="006467F6" w:rsidRDefault="00F11BAC" w:rsidP="006467F6">
      <w:pPr>
        <w:spacing w:line="240" w:lineRule="auto"/>
        <w:rPr>
          <w:rFonts w:ascii="Calibri" w:hAnsi="Calibri"/>
          <w:b/>
          <w:sz w:val="22"/>
          <w:szCs w:val="22"/>
        </w:rPr>
      </w:pPr>
      <w:r w:rsidRPr="006467F6">
        <w:rPr>
          <w:rFonts w:ascii="Calibri" w:hAnsi="Calibri"/>
          <w:b/>
          <w:sz w:val="22"/>
          <w:szCs w:val="22"/>
        </w:rPr>
        <w:t xml:space="preserve">12. Monitoring of children subjected to a CP Plan  </w:t>
      </w:r>
    </w:p>
    <w:p w14:paraId="7E045D47"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Pupils who are the subject o</w:t>
      </w:r>
      <w:r w:rsidR="00A643FF" w:rsidRPr="006467F6">
        <w:rPr>
          <w:rFonts w:ascii="Calibri" w:hAnsi="Calibri"/>
          <w:sz w:val="22"/>
          <w:szCs w:val="22"/>
        </w:rPr>
        <w:t xml:space="preserve">f a Child Protection Conference, or are looked after </w:t>
      </w:r>
      <w:r w:rsidRPr="006467F6">
        <w:rPr>
          <w:rFonts w:ascii="Calibri" w:hAnsi="Calibri"/>
          <w:sz w:val="22"/>
          <w:szCs w:val="22"/>
        </w:rPr>
        <w:t xml:space="preserve">will have either an agreed multi-disciplinary action plan or child protection plan. The Deputy Designated Safeguarding Lead or the Designated Safeguarding Lead will attend planning meetings and core group specified in the plan and contribute to assessments and plans.  </w:t>
      </w:r>
    </w:p>
    <w:p w14:paraId="087B6A14"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The setting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14:paraId="01A1295B" w14:textId="77777777" w:rsidR="00A643FF" w:rsidRPr="006467F6" w:rsidRDefault="00A643FF" w:rsidP="006467F6">
      <w:pPr>
        <w:spacing w:line="240" w:lineRule="auto"/>
        <w:rPr>
          <w:rFonts w:ascii="Calibri" w:hAnsi="Calibri"/>
          <w:sz w:val="22"/>
          <w:szCs w:val="22"/>
        </w:rPr>
      </w:pPr>
      <w:r w:rsidRPr="006467F6">
        <w:rPr>
          <w:rFonts w:ascii="Calibri" w:hAnsi="Calibri"/>
          <w:sz w:val="22"/>
          <w:szCs w:val="22"/>
        </w:rPr>
        <w:t xml:space="preserve">Information relating to looked after children, or those on a Child Protection Plan will be obtained as part of the registration process. Registration forms are completed by parent/carers </w:t>
      </w:r>
      <w:r w:rsidR="00811795" w:rsidRPr="006467F6">
        <w:rPr>
          <w:rFonts w:ascii="Calibri" w:hAnsi="Calibri"/>
          <w:sz w:val="22"/>
          <w:szCs w:val="22"/>
        </w:rPr>
        <w:t xml:space="preserve">prior to their child starting at the setting which allows for appropriate liaison or support from the onset. </w:t>
      </w:r>
    </w:p>
    <w:p w14:paraId="1EBC425B" w14:textId="77777777" w:rsidR="008E2CBF" w:rsidRPr="006467F6" w:rsidRDefault="008E2CBF" w:rsidP="006467F6">
      <w:pPr>
        <w:spacing w:line="240" w:lineRule="auto"/>
        <w:rPr>
          <w:rFonts w:ascii="Calibri" w:hAnsi="Calibri"/>
          <w:b/>
          <w:sz w:val="22"/>
          <w:szCs w:val="22"/>
        </w:rPr>
      </w:pPr>
      <w:r w:rsidRPr="006467F6">
        <w:rPr>
          <w:rFonts w:ascii="Calibri" w:hAnsi="Calibri"/>
          <w:b/>
          <w:sz w:val="22"/>
          <w:szCs w:val="22"/>
        </w:rPr>
        <w:t>Child in Need</w:t>
      </w:r>
    </w:p>
    <w:p w14:paraId="374A5CAD" w14:textId="77777777" w:rsidR="008E2CBF" w:rsidRPr="006467F6" w:rsidRDefault="008E2CBF" w:rsidP="006467F6">
      <w:pPr>
        <w:spacing w:line="240" w:lineRule="auto"/>
        <w:rPr>
          <w:rFonts w:ascii="Calibri" w:hAnsi="Calibri"/>
          <w:b/>
          <w:sz w:val="22"/>
          <w:szCs w:val="22"/>
        </w:rPr>
      </w:pPr>
      <w:r w:rsidRPr="006467F6">
        <w:rPr>
          <w:rFonts w:ascii="Calibri" w:hAnsi="Calibri"/>
          <w:b/>
          <w:sz w:val="22"/>
          <w:szCs w:val="22"/>
        </w:rPr>
        <w:t xml:space="preserve">Legal definition of Child in Need; </w:t>
      </w:r>
    </w:p>
    <w:p w14:paraId="3AD21FFE" w14:textId="77777777" w:rsidR="008E2CBF" w:rsidRPr="006467F6" w:rsidRDefault="008E2CBF" w:rsidP="006467F6">
      <w:pPr>
        <w:spacing w:line="240" w:lineRule="auto"/>
        <w:rPr>
          <w:rFonts w:ascii="Calibri" w:hAnsi="Calibri"/>
          <w:sz w:val="22"/>
          <w:szCs w:val="22"/>
        </w:rPr>
      </w:pPr>
      <w:r w:rsidRPr="006467F6">
        <w:rPr>
          <w:rFonts w:ascii="Calibri" w:hAnsi="Calibri"/>
          <w:sz w:val="22"/>
          <w:szCs w:val="22"/>
        </w:rPr>
        <w:t>Under section 17 (10) of the Children Act 1989, a child is a Child in Need if;</w:t>
      </w:r>
    </w:p>
    <w:p w14:paraId="2A222BD7" w14:textId="77777777" w:rsidR="008E2CBF" w:rsidRPr="006467F6" w:rsidRDefault="008E2CBF" w:rsidP="006467F6">
      <w:pPr>
        <w:numPr>
          <w:ilvl w:val="0"/>
          <w:numId w:val="26"/>
        </w:numPr>
        <w:spacing w:line="240" w:lineRule="auto"/>
        <w:rPr>
          <w:rFonts w:ascii="Calibri" w:hAnsi="Calibri"/>
          <w:sz w:val="22"/>
          <w:szCs w:val="22"/>
        </w:rPr>
      </w:pPr>
      <w:r w:rsidRPr="006467F6">
        <w:rPr>
          <w:rFonts w:ascii="Calibri" w:hAnsi="Calibri"/>
          <w:sz w:val="22"/>
          <w:szCs w:val="22"/>
        </w:rPr>
        <w:t>He/she is unlikely to achieve or maintain, or have the opportunity of achieving or maintaining a reasonable standard of health or development without the provision for him/her of services by the local authority.</w:t>
      </w:r>
    </w:p>
    <w:p w14:paraId="7BF8A567" w14:textId="77777777" w:rsidR="008E2CBF" w:rsidRPr="006467F6" w:rsidRDefault="008E2CBF" w:rsidP="006467F6">
      <w:pPr>
        <w:numPr>
          <w:ilvl w:val="0"/>
          <w:numId w:val="26"/>
        </w:numPr>
        <w:spacing w:line="240" w:lineRule="auto"/>
        <w:rPr>
          <w:rFonts w:ascii="Calibri" w:hAnsi="Calibri"/>
          <w:sz w:val="22"/>
          <w:szCs w:val="22"/>
        </w:rPr>
      </w:pPr>
      <w:r w:rsidRPr="006467F6">
        <w:rPr>
          <w:rFonts w:ascii="Calibri" w:hAnsi="Calibri"/>
          <w:sz w:val="22"/>
          <w:szCs w:val="22"/>
        </w:rPr>
        <w:t>His/her health or development is likely to be significantly impaired or further impaired, without the provision for him/her of such services;</w:t>
      </w:r>
    </w:p>
    <w:p w14:paraId="0CEE5981" w14:textId="77777777" w:rsidR="008E2CBF" w:rsidRPr="006467F6" w:rsidRDefault="008E2CBF" w:rsidP="006467F6">
      <w:pPr>
        <w:spacing w:line="240" w:lineRule="auto"/>
        <w:ind w:left="720"/>
        <w:rPr>
          <w:rFonts w:ascii="Calibri" w:hAnsi="Calibri"/>
          <w:sz w:val="22"/>
          <w:szCs w:val="22"/>
        </w:rPr>
      </w:pPr>
      <w:r w:rsidRPr="006467F6">
        <w:rPr>
          <w:rFonts w:ascii="Calibri" w:hAnsi="Calibri"/>
          <w:sz w:val="22"/>
          <w:szCs w:val="22"/>
        </w:rPr>
        <w:t>Or</w:t>
      </w:r>
    </w:p>
    <w:p w14:paraId="2EEC71B9" w14:textId="77777777" w:rsidR="008E2CBF" w:rsidRPr="006467F6" w:rsidRDefault="008E2CBF" w:rsidP="006467F6">
      <w:pPr>
        <w:spacing w:line="240" w:lineRule="auto"/>
        <w:ind w:left="720"/>
        <w:rPr>
          <w:rFonts w:ascii="Calibri" w:hAnsi="Calibri"/>
          <w:sz w:val="22"/>
          <w:szCs w:val="22"/>
        </w:rPr>
      </w:pPr>
      <w:r w:rsidRPr="006467F6">
        <w:rPr>
          <w:rFonts w:ascii="Calibri" w:hAnsi="Calibri"/>
          <w:sz w:val="22"/>
          <w:szCs w:val="22"/>
        </w:rPr>
        <w:t xml:space="preserve">He/she is a disabled child </w:t>
      </w:r>
    </w:p>
    <w:p w14:paraId="3FD3811A" w14:textId="77777777" w:rsidR="00811795" w:rsidRPr="006467F6" w:rsidRDefault="00811795" w:rsidP="006467F6">
      <w:pPr>
        <w:spacing w:line="240" w:lineRule="auto"/>
        <w:rPr>
          <w:rFonts w:ascii="Calibri" w:hAnsi="Calibri"/>
          <w:b/>
          <w:sz w:val="22"/>
          <w:szCs w:val="22"/>
        </w:rPr>
      </w:pPr>
      <w:r w:rsidRPr="006467F6">
        <w:rPr>
          <w:rFonts w:ascii="Calibri" w:hAnsi="Calibri"/>
          <w:b/>
          <w:sz w:val="22"/>
          <w:szCs w:val="22"/>
        </w:rPr>
        <w:t>Information relating to adopted children</w:t>
      </w:r>
    </w:p>
    <w:p w14:paraId="300C9372" w14:textId="77777777" w:rsidR="006B414B" w:rsidRPr="006467F6" w:rsidRDefault="00811795" w:rsidP="006467F6">
      <w:pPr>
        <w:spacing w:line="240" w:lineRule="auto"/>
        <w:rPr>
          <w:rFonts w:ascii="Calibri" w:hAnsi="Calibri"/>
          <w:sz w:val="22"/>
          <w:szCs w:val="22"/>
        </w:rPr>
      </w:pPr>
      <w:r w:rsidRPr="006467F6">
        <w:rPr>
          <w:rFonts w:ascii="Calibri" w:hAnsi="Calibri"/>
          <w:sz w:val="22"/>
          <w:szCs w:val="22"/>
        </w:rPr>
        <w:t>Once an adoption order has been made there must be nothing that identifies the child’s birth name or family. Documents that are held, for example, child protection conference minutes/LAC review minutes, should be destroyed.</w:t>
      </w:r>
    </w:p>
    <w:p w14:paraId="6D813D73" w14:textId="77777777" w:rsidR="00F11BAC" w:rsidRPr="006467F6" w:rsidRDefault="00F11BAC" w:rsidP="006467F6">
      <w:pPr>
        <w:spacing w:line="240" w:lineRule="auto"/>
        <w:rPr>
          <w:rFonts w:ascii="Calibri" w:hAnsi="Calibri"/>
          <w:b/>
          <w:sz w:val="22"/>
          <w:szCs w:val="22"/>
        </w:rPr>
      </w:pPr>
      <w:r w:rsidRPr="006467F6">
        <w:rPr>
          <w:rFonts w:ascii="Calibri" w:hAnsi="Calibri"/>
          <w:b/>
          <w:sz w:val="22"/>
          <w:szCs w:val="22"/>
        </w:rPr>
        <w:t>13.  Children with Special Educational Needs or Disabilities</w:t>
      </w:r>
    </w:p>
    <w:p w14:paraId="121F5818"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For a variety of reasons, children with additional needs face an increased risk of abuse and neglect; </w:t>
      </w:r>
      <w:r w:rsidR="00911F94" w:rsidRPr="006467F6">
        <w:rPr>
          <w:rFonts w:ascii="Calibri" w:hAnsi="Calibri"/>
          <w:sz w:val="22"/>
          <w:szCs w:val="22"/>
        </w:rPr>
        <w:t>therefore,</w:t>
      </w:r>
      <w:r w:rsidRPr="006467F6">
        <w:rPr>
          <w:rFonts w:ascii="Calibri" w:hAnsi="Calibri"/>
          <w:sz w:val="22"/>
          <w:szCs w:val="22"/>
        </w:rPr>
        <w:t xml:space="preserve"> adults are expected to take extra care to interpret correctly apparent signs of abuse or neglect. Indications of abuse will be reported as for other pupils.  </w:t>
      </w:r>
    </w:p>
    <w:p w14:paraId="5783592C" w14:textId="77777777" w:rsidR="008E2CBF" w:rsidRPr="006467F6" w:rsidRDefault="00F11BAC" w:rsidP="006467F6">
      <w:pPr>
        <w:spacing w:line="240" w:lineRule="auto"/>
        <w:rPr>
          <w:rFonts w:ascii="Calibri" w:hAnsi="Calibri"/>
          <w:sz w:val="22"/>
          <w:szCs w:val="22"/>
        </w:rPr>
      </w:pPr>
      <w:r w:rsidRPr="006467F6">
        <w:rPr>
          <w:rFonts w:ascii="Calibri" w:hAnsi="Calibri"/>
          <w:sz w:val="22"/>
          <w:szCs w:val="22"/>
        </w:rPr>
        <w:t xml:space="preserve">Wiltshire Council provides targeted support services for children and young people with Special Educational Needs and/or a Disability who need additional support with: </w:t>
      </w:r>
    </w:p>
    <w:p w14:paraId="6500DF9F"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Communication</w:t>
      </w:r>
    </w:p>
    <w:p w14:paraId="6D8FD384"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 Learning and processing information </w:t>
      </w:r>
    </w:p>
    <w:p w14:paraId="41B2595A"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 Experiencing the world around them, including sensory difficulties </w:t>
      </w:r>
    </w:p>
    <w:p w14:paraId="721AA8D6"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 Physical or medical conditions that affect their life and learning  </w:t>
      </w:r>
    </w:p>
    <w:p w14:paraId="03CBFD1A" w14:textId="77777777" w:rsidR="00F11BAC" w:rsidRPr="006467F6" w:rsidRDefault="00F11BAC" w:rsidP="006467F6">
      <w:pPr>
        <w:spacing w:line="240" w:lineRule="auto"/>
        <w:rPr>
          <w:rFonts w:ascii="Calibri" w:hAnsi="Calibri"/>
          <w:sz w:val="22"/>
          <w:szCs w:val="22"/>
        </w:rPr>
      </w:pPr>
      <w:r w:rsidRPr="006467F6">
        <w:rPr>
          <w:rFonts w:ascii="Calibri" w:hAnsi="Calibri"/>
          <w:sz w:val="22"/>
          <w:szCs w:val="22"/>
        </w:rPr>
        <w:t xml:space="preserve">• Coping with social and emotional challenges  </w:t>
      </w:r>
    </w:p>
    <w:p w14:paraId="43B97C87" w14:textId="77777777" w:rsidR="00F11BAC" w:rsidRPr="006467F6" w:rsidRDefault="00F11BAC" w:rsidP="006467F6">
      <w:pPr>
        <w:spacing w:line="240" w:lineRule="auto"/>
        <w:rPr>
          <w:rFonts w:ascii="Calibri" w:hAnsi="Calibri"/>
          <w:b/>
          <w:sz w:val="22"/>
          <w:szCs w:val="22"/>
        </w:rPr>
      </w:pPr>
      <w:r w:rsidRPr="006467F6">
        <w:rPr>
          <w:rFonts w:ascii="Calibri" w:hAnsi="Calibri"/>
          <w:b/>
          <w:sz w:val="22"/>
          <w:szCs w:val="22"/>
        </w:rPr>
        <w:t xml:space="preserve">The SEND service can be contacted on 01225 757 985.  </w:t>
      </w:r>
    </w:p>
    <w:p w14:paraId="3DEB15B8" w14:textId="77777777" w:rsidR="000E001A" w:rsidRPr="006467F6" w:rsidRDefault="000E001A" w:rsidP="006467F6">
      <w:pPr>
        <w:spacing w:line="240" w:lineRule="auto"/>
        <w:rPr>
          <w:rFonts w:ascii="Calibri" w:hAnsi="Calibri"/>
          <w:b/>
          <w:sz w:val="22"/>
          <w:szCs w:val="22"/>
        </w:rPr>
      </w:pPr>
      <w:r w:rsidRPr="006467F6">
        <w:rPr>
          <w:rFonts w:ascii="Calibri" w:hAnsi="Calibri"/>
          <w:b/>
          <w:sz w:val="22"/>
          <w:szCs w:val="22"/>
        </w:rPr>
        <w:t xml:space="preserve">14. Follow-up support of vulnerable children  </w:t>
      </w:r>
    </w:p>
    <w:p w14:paraId="7EAD030A" w14:textId="77777777" w:rsidR="000E001A" w:rsidRPr="006467F6" w:rsidRDefault="000E001A" w:rsidP="006467F6">
      <w:pPr>
        <w:spacing w:line="240" w:lineRule="auto"/>
        <w:rPr>
          <w:rFonts w:ascii="Calibri" w:hAnsi="Calibri"/>
          <w:sz w:val="22"/>
          <w:szCs w:val="22"/>
        </w:rPr>
      </w:pPr>
      <w:r w:rsidRPr="006467F6">
        <w:rPr>
          <w:rFonts w:ascii="Calibri" w:hAnsi="Calibri"/>
          <w:sz w:val="22"/>
          <w:szCs w:val="22"/>
        </w:rPr>
        <w:t xml:space="preserve">We recognise that children who are abused or witness violence may find it difficult to develop a sense of self-worth. They may feel helplessness, humiliation and some sense of blame. The setting may be the only stable, secure and predictable element in the lives of children at risk. When attending the setting their behaviour may be challenging and defiant or they may be withdrawn. The setting will </w:t>
      </w:r>
      <w:r w:rsidR="00FA550E" w:rsidRPr="006467F6">
        <w:rPr>
          <w:rFonts w:ascii="Calibri" w:hAnsi="Calibri"/>
          <w:sz w:val="22"/>
          <w:szCs w:val="22"/>
        </w:rPr>
        <w:t>endeavor</w:t>
      </w:r>
      <w:r w:rsidRPr="006467F6">
        <w:rPr>
          <w:rFonts w:ascii="Calibri" w:hAnsi="Calibri"/>
          <w:sz w:val="22"/>
          <w:szCs w:val="22"/>
        </w:rPr>
        <w:t xml:space="preserve"> to support the children through:  </w:t>
      </w:r>
    </w:p>
    <w:p w14:paraId="4E5A969C" w14:textId="77777777" w:rsidR="000E001A" w:rsidRPr="006467F6" w:rsidRDefault="000E001A" w:rsidP="006467F6">
      <w:pPr>
        <w:numPr>
          <w:ilvl w:val="0"/>
          <w:numId w:val="24"/>
        </w:numPr>
        <w:spacing w:line="240" w:lineRule="auto"/>
        <w:rPr>
          <w:rFonts w:ascii="Calibri" w:hAnsi="Calibri"/>
          <w:sz w:val="22"/>
          <w:szCs w:val="22"/>
        </w:rPr>
      </w:pPr>
      <w:r w:rsidRPr="006467F6">
        <w:rPr>
          <w:rFonts w:ascii="Calibri" w:hAnsi="Calibri"/>
          <w:sz w:val="22"/>
          <w:szCs w:val="22"/>
        </w:rPr>
        <w:t xml:space="preserve">Key person </w:t>
      </w:r>
    </w:p>
    <w:p w14:paraId="0450C1CE" w14:textId="77777777" w:rsidR="000E001A" w:rsidRPr="006467F6" w:rsidRDefault="000E001A" w:rsidP="006467F6">
      <w:pPr>
        <w:numPr>
          <w:ilvl w:val="0"/>
          <w:numId w:val="24"/>
        </w:numPr>
        <w:spacing w:line="240" w:lineRule="auto"/>
        <w:rPr>
          <w:rFonts w:ascii="Calibri" w:hAnsi="Calibri"/>
          <w:sz w:val="22"/>
          <w:szCs w:val="22"/>
        </w:rPr>
      </w:pPr>
      <w:r w:rsidRPr="006467F6">
        <w:rPr>
          <w:rFonts w:ascii="Calibri" w:hAnsi="Calibri"/>
          <w:sz w:val="22"/>
          <w:szCs w:val="22"/>
        </w:rPr>
        <w:t xml:space="preserve">The content of the activities </w:t>
      </w:r>
    </w:p>
    <w:p w14:paraId="2927BB3A" w14:textId="77777777" w:rsidR="000E001A" w:rsidRPr="006467F6" w:rsidRDefault="000E001A" w:rsidP="006467F6">
      <w:pPr>
        <w:numPr>
          <w:ilvl w:val="0"/>
          <w:numId w:val="24"/>
        </w:numPr>
        <w:spacing w:line="240" w:lineRule="auto"/>
        <w:rPr>
          <w:rFonts w:ascii="Calibri" w:hAnsi="Calibri"/>
          <w:sz w:val="22"/>
          <w:szCs w:val="22"/>
        </w:rPr>
      </w:pPr>
      <w:r w:rsidRPr="006467F6">
        <w:rPr>
          <w:rFonts w:ascii="Calibri" w:hAnsi="Calibri"/>
          <w:sz w:val="22"/>
          <w:szCs w:val="22"/>
        </w:rPr>
        <w:t xml:space="preserve">The setting’s ethos which promotes a positive, supportive and secure environment and gives children a sense of being valued </w:t>
      </w:r>
    </w:p>
    <w:p w14:paraId="74466D2B" w14:textId="77777777" w:rsidR="000E001A" w:rsidRPr="006467F6" w:rsidRDefault="000E001A" w:rsidP="006467F6">
      <w:pPr>
        <w:numPr>
          <w:ilvl w:val="0"/>
          <w:numId w:val="24"/>
        </w:numPr>
        <w:spacing w:line="240" w:lineRule="auto"/>
        <w:rPr>
          <w:rFonts w:ascii="Calibri" w:hAnsi="Calibri"/>
          <w:sz w:val="22"/>
          <w:szCs w:val="22"/>
        </w:rPr>
      </w:pPr>
      <w:r w:rsidRPr="006467F6">
        <w:rPr>
          <w:rFonts w:ascii="Calibri" w:hAnsi="Calibri"/>
          <w:sz w:val="22"/>
          <w:szCs w:val="22"/>
        </w:rPr>
        <w:t>Liaison with other agencies supporting the child such as Children’s Social Care, Children’s Centre’s, the SEND team, etc. and where appropriate initiate and/o</w:t>
      </w:r>
      <w:r w:rsidR="00AB1C87" w:rsidRPr="006467F6">
        <w:rPr>
          <w:rFonts w:ascii="Calibri" w:hAnsi="Calibri"/>
          <w:sz w:val="22"/>
          <w:szCs w:val="22"/>
        </w:rPr>
        <w:t>r contribute to a CAF and Team a</w:t>
      </w:r>
      <w:r w:rsidRPr="006467F6">
        <w:rPr>
          <w:rFonts w:ascii="Calibri" w:hAnsi="Calibri"/>
          <w:sz w:val="22"/>
          <w:szCs w:val="22"/>
        </w:rPr>
        <w:t xml:space="preserve">round the Child (TAC) meetings.  </w:t>
      </w:r>
    </w:p>
    <w:p w14:paraId="4CD7074D" w14:textId="77777777" w:rsidR="00894A83" w:rsidRPr="006467F6" w:rsidRDefault="000E001A" w:rsidP="006467F6">
      <w:pPr>
        <w:spacing w:line="240" w:lineRule="auto"/>
        <w:rPr>
          <w:rFonts w:ascii="Calibri" w:hAnsi="Calibri"/>
          <w:b/>
          <w:sz w:val="22"/>
          <w:szCs w:val="22"/>
        </w:rPr>
      </w:pPr>
      <w:r w:rsidRPr="006467F6">
        <w:rPr>
          <w:rFonts w:ascii="Calibri" w:hAnsi="Calibri"/>
          <w:b/>
          <w:sz w:val="22"/>
          <w:szCs w:val="22"/>
        </w:rPr>
        <w:t xml:space="preserve">In order to create a culture of safety in the setting, Bright Stars Nursery will ensure that safeguarding is a standing item on all meetings agendas.  </w:t>
      </w:r>
    </w:p>
    <w:p w14:paraId="703FF866" w14:textId="77777777" w:rsidR="000E001A" w:rsidRPr="006467F6" w:rsidRDefault="000E001A" w:rsidP="006467F6">
      <w:pPr>
        <w:spacing w:line="240" w:lineRule="auto"/>
        <w:rPr>
          <w:rFonts w:ascii="Calibri" w:hAnsi="Calibri"/>
          <w:b/>
          <w:sz w:val="22"/>
          <w:szCs w:val="22"/>
        </w:rPr>
      </w:pPr>
      <w:r w:rsidRPr="006467F6">
        <w:rPr>
          <w:rFonts w:ascii="Calibri" w:hAnsi="Calibri"/>
          <w:b/>
          <w:sz w:val="22"/>
          <w:szCs w:val="22"/>
        </w:rPr>
        <w:t xml:space="preserve">15. Welcoming other professionals  </w:t>
      </w:r>
    </w:p>
    <w:p w14:paraId="612962AE" w14:textId="77777777" w:rsidR="000E001A" w:rsidRPr="006467F6" w:rsidRDefault="000E001A" w:rsidP="006467F6">
      <w:pPr>
        <w:spacing w:line="240" w:lineRule="auto"/>
        <w:rPr>
          <w:rFonts w:ascii="Calibri" w:hAnsi="Calibri"/>
          <w:sz w:val="22"/>
          <w:szCs w:val="22"/>
        </w:rPr>
      </w:pPr>
      <w:r w:rsidRPr="006467F6">
        <w:rPr>
          <w:rFonts w:ascii="Calibri" w:hAnsi="Calibri"/>
          <w:sz w:val="22"/>
          <w:szCs w:val="22"/>
        </w:rPr>
        <w:t xml:space="preserve">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  </w:t>
      </w:r>
    </w:p>
    <w:p w14:paraId="0BBB9058" w14:textId="77777777" w:rsidR="00497679" w:rsidRPr="006467F6" w:rsidRDefault="000E001A" w:rsidP="006467F6">
      <w:pPr>
        <w:spacing w:line="240" w:lineRule="auto"/>
        <w:rPr>
          <w:rFonts w:ascii="Calibri" w:hAnsi="Calibri"/>
          <w:sz w:val="22"/>
          <w:szCs w:val="22"/>
        </w:rPr>
      </w:pPr>
      <w:r w:rsidRPr="006467F6">
        <w:rPr>
          <w:rFonts w:ascii="Calibri" w:hAnsi="Calibri"/>
          <w:sz w:val="22"/>
          <w:szCs w:val="22"/>
        </w:rPr>
        <w:t xml:space="preserve">Professionals will complete signing in/out forms and wear an I.D. badge if required to do so.  </w:t>
      </w:r>
      <w:r w:rsidR="00497679">
        <w:rPr>
          <w:rFonts w:ascii="Calibri" w:hAnsi="Calibri"/>
          <w:sz w:val="22"/>
          <w:szCs w:val="22"/>
        </w:rPr>
        <w:t>Visitors to the site will be accompanied.</w:t>
      </w:r>
    </w:p>
    <w:p w14:paraId="359D3F5C" w14:textId="77777777" w:rsidR="000E001A" w:rsidRPr="006467F6" w:rsidRDefault="000E001A" w:rsidP="006467F6">
      <w:pPr>
        <w:spacing w:line="240" w:lineRule="auto"/>
        <w:rPr>
          <w:rFonts w:ascii="Calibri" w:hAnsi="Calibri"/>
          <w:b/>
          <w:sz w:val="22"/>
          <w:szCs w:val="22"/>
        </w:rPr>
      </w:pPr>
      <w:r w:rsidRPr="006467F6">
        <w:rPr>
          <w:rFonts w:ascii="Calibri" w:hAnsi="Calibri"/>
          <w:b/>
          <w:sz w:val="22"/>
          <w:szCs w:val="22"/>
        </w:rPr>
        <w:t>16. Off-site visits</w:t>
      </w:r>
    </w:p>
    <w:p w14:paraId="6C947985" w14:textId="57992971" w:rsidR="000E001A" w:rsidRPr="006467F6" w:rsidRDefault="000E001A" w:rsidP="006467F6">
      <w:pPr>
        <w:spacing w:line="240" w:lineRule="auto"/>
        <w:rPr>
          <w:rFonts w:ascii="Calibri" w:hAnsi="Calibri"/>
          <w:sz w:val="22"/>
          <w:szCs w:val="22"/>
        </w:rPr>
      </w:pPr>
      <w:r w:rsidRPr="006467F6">
        <w:rPr>
          <w:rFonts w:ascii="Calibri" w:hAnsi="Calibri"/>
          <w:sz w:val="22"/>
          <w:szCs w:val="22"/>
        </w:rPr>
        <w:t xml:space="preserve">Appropriate risk assessments must be in place prior to any off-site visit taking place.  </w:t>
      </w:r>
      <w:r w:rsidR="00504178">
        <w:rPr>
          <w:rFonts w:ascii="Calibri" w:hAnsi="Calibri"/>
          <w:sz w:val="22"/>
          <w:szCs w:val="22"/>
        </w:rPr>
        <w:t>+</w:t>
      </w:r>
    </w:p>
    <w:p w14:paraId="1706E000" w14:textId="77777777" w:rsidR="000E001A" w:rsidRPr="006467F6" w:rsidRDefault="000E001A" w:rsidP="006467F6">
      <w:pPr>
        <w:spacing w:line="240" w:lineRule="auto"/>
        <w:rPr>
          <w:rFonts w:ascii="Calibri" w:hAnsi="Calibri"/>
          <w:sz w:val="22"/>
          <w:szCs w:val="22"/>
        </w:rPr>
      </w:pPr>
      <w:r w:rsidRPr="006467F6">
        <w:rPr>
          <w:rFonts w:ascii="Calibri" w:hAnsi="Calibri"/>
          <w:sz w:val="22"/>
          <w:szCs w:val="22"/>
        </w:rPr>
        <w:t>The member of staff in charge of the visit will report any safeguarding concerns to the Designated Safeguarding Lead and Manager, who will pass to Social Care if appropriate. In emergency the staff member in charge will contact the police and/or social care.</w:t>
      </w:r>
    </w:p>
    <w:p w14:paraId="7DCC1D10" w14:textId="77777777" w:rsidR="000E001A" w:rsidRPr="006467F6" w:rsidRDefault="0062425F" w:rsidP="006467F6">
      <w:pPr>
        <w:spacing w:line="240" w:lineRule="auto"/>
        <w:rPr>
          <w:rFonts w:ascii="Calibri" w:hAnsi="Calibri"/>
          <w:b/>
          <w:sz w:val="22"/>
          <w:szCs w:val="22"/>
        </w:rPr>
      </w:pPr>
      <w:r>
        <w:rPr>
          <w:rFonts w:ascii="Calibri" w:hAnsi="Calibri"/>
          <w:b/>
          <w:sz w:val="22"/>
          <w:szCs w:val="22"/>
        </w:rPr>
        <w:t>17. Mobile phones, cameras and SMART watches.</w:t>
      </w:r>
    </w:p>
    <w:p w14:paraId="1A83F071" w14:textId="77777777" w:rsidR="000E001A" w:rsidRDefault="0062425F" w:rsidP="006467F6">
      <w:pPr>
        <w:spacing w:before="120" w:after="120" w:line="240" w:lineRule="auto"/>
        <w:rPr>
          <w:rFonts w:ascii="Calibri" w:hAnsi="Calibri"/>
          <w:sz w:val="22"/>
          <w:szCs w:val="22"/>
        </w:rPr>
      </w:pPr>
      <w:r>
        <w:rPr>
          <w:rFonts w:ascii="Calibri" w:hAnsi="Calibri"/>
          <w:sz w:val="22"/>
          <w:szCs w:val="22"/>
        </w:rPr>
        <w:t xml:space="preserve">Mobile phone use is </w:t>
      </w:r>
      <w:r w:rsidRPr="00273683">
        <w:rPr>
          <w:rFonts w:ascii="Calibri" w:hAnsi="Calibri"/>
          <w:b/>
          <w:sz w:val="22"/>
          <w:szCs w:val="22"/>
        </w:rPr>
        <w:t xml:space="preserve">NOT </w:t>
      </w:r>
      <w:r>
        <w:rPr>
          <w:rFonts w:ascii="Calibri" w:hAnsi="Calibri"/>
          <w:sz w:val="22"/>
          <w:szCs w:val="22"/>
        </w:rPr>
        <w:t>permitted in any of the nursery rooms</w:t>
      </w:r>
      <w:r w:rsidR="00273683">
        <w:rPr>
          <w:rFonts w:ascii="Calibri" w:hAnsi="Calibri"/>
          <w:sz w:val="22"/>
          <w:szCs w:val="22"/>
        </w:rPr>
        <w:t>, including bathroom areas.</w:t>
      </w:r>
    </w:p>
    <w:p w14:paraId="52ABDBD1" w14:textId="77777777" w:rsidR="00273683" w:rsidRDefault="00273683" w:rsidP="006467F6">
      <w:pPr>
        <w:spacing w:before="120" w:after="120" w:line="240" w:lineRule="auto"/>
        <w:rPr>
          <w:rFonts w:ascii="Calibri" w:hAnsi="Calibri"/>
          <w:sz w:val="22"/>
          <w:szCs w:val="22"/>
        </w:rPr>
      </w:pPr>
      <w:r>
        <w:rPr>
          <w:rFonts w:ascii="Calibri" w:hAnsi="Calibri"/>
          <w:sz w:val="22"/>
          <w:szCs w:val="22"/>
        </w:rPr>
        <w:t>Employees, students and volunteers will have a locker allocation and are required to keep mobile phones locked inside. These are accessible within the staff room at designated break times, or at the discretion of the management.</w:t>
      </w:r>
      <w:r w:rsidR="00801EED">
        <w:rPr>
          <w:rFonts w:ascii="Calibri" w:hAnsi="Calibri"/>
          <w:sz w:val="22"/>
          <w:szCs w:val="22"/>
        </w:rPr>
        <w:t xml:space="preserve"> </w:t>
      </w:r>
      <w:r w:rsidR="00801EED" w:rsidRPr="007D0590">
        <w:rPr>
          <w:rFonts w:ascii="Calibri" w:hAnsi="Calibri"/>
          <w:b/>
          <w:sz w:val="22"/>
          <w:szCs w:val="22"/>
        </w:rPr>
        <w:t>SMART</w:t>
      </w:r>
      <w:r w:rsidR="00801EED">
        <w:rPr>
          <w:rFonts w:ascii="Calibri" w:hAnsi="Calibri"/>
          <w:sz w:val="22"/>
          <w:szCs w:val="22"/>
        </w:rPr>
        <w:t xml:space="preserve"> watches </w:t>
      </w:r>
      <w:r w:rsidR="00801EED" w:rsidRPr="00801EED">
        <w:rPr>
          <w:rFonts w:ascii="Calibri" w:hAnsi="Calibri"/>
          <w:b/>
          <w:sz w:val="22"/>
          <w:szCs w:val="22"/>
        </w:rPr>
        <w:t>are not permitted</w:t>
      </w:r>
      <w:r w:rsidR="00801EED">
        <w:rPr>
          <w:rFonts w:ascii="Calibri" w:hAnsi="Calibri"/>
          <w:sz w:val="22"/>
          <w:szCs w:val="22"/>
        </w:rPr>
        <w:t xml:space="preserve"> within the nursery rooms.</w:t>
      </w:r>
      <w:r w:rsidR="007D0590">
        <w:rPr>
          <w:rFonts w:ascii="Calibri" w:hAnsi="Calibri"/>
          <w:sz w:val="22"/>
          <w:szCs w:val="22"/>
        </w:rPr>
        <w:t xml:space="preserve"> </w:t>
      </w:r>
    </w:p>
    <w:p w14:paraId="261CC6AE" w14:textId="77777777" w:rsidR="00273683" w:rsidRDefault="00273683" w:rsidP="006467F6">
      <w:pPr>
        <w:spacing w:before="120" w:after="120" w:line="240" w:lineRule="auto"/>
        <w:rPr>
          <w:rFonts w:ascii="Calibri" w:hAnsi="Calibri"/>
          <w:sz w:val="22"/>
          <w:szCs w:val="22"/>
        </w:rPr>
      </w:pPr>
      <w:r>
        <w:rPr>
          <w:rFonts w:ascii="Calibri" w:hAnsi="Calibri"/>
          <w:sz w:val="22"/>
          <w:szCs w:val="22"/>
        </w:rPr>
        <w:t>Parents or visitors to the setting are not permitted to use mobile phones within the nursery, and visual signs are d</w:t>
      </w:r>
      <w:r w:rsidR="009F4483">
        <w:rPr>
          <w:rFonts w:ascii="Calibri" w:hAnsi="Calibri"/>
          <w:sz w:val="22"/>
          <w:szCs w:val="22"/>
        </w:rPr>
        <w:t>isplayed throughout the setting</w:t>
      </w:r>
      <w:r>
        <w:rPr>
          <w:rFonts w:ascii="Calibri" w:hAnsi="Calibri"/>
          <w:sz w:val="22"/>
          <w:szCs w:val="22"/>
        </w:rPr>
        <w:t>, information is conta</w:t>
      </w:r>
      <w:r w:rsidR="00801EED">
        <w:rPr>
          <w:rFonts w:ascii="Calibri" w:hAnsi="Calibri"/>
          <w:sz w:val="22"/>
          <w:szCs w:val="22"/>
        </w:rPr>
        <w:t xml:space="preserve">ined within the parent contract, parent induction form </w:t>
      </w:r>
      <w:r>
        <w:rPr>
          <w:rFonts w:ascii="Calibri" w:hAnsi="Calibri"/>
          <w:sz w:val="22"/>
          <w:szCs w:val="22"/>
        </w:rPr>
        <w:t xml:space="preserve">and visitor signing in book. </w:t>
      </w:r>
      <w:r w:rsidR="00801EED">
        <w:rPr>
          <w:rFonts w:ascii="Calibri" w:hAnsi="Calibri"/>
          <w:sz w:val="22"/>
          <w:szCs w:val="22"/>
        </w:rPr>
        <w:t>(Full information is contained within the mobile phone and social networking policies).</w:t>
      </w:r>
      <w:r w:rsidR="007D0590">
        <w:rPr>
          <w:rFonts w:ascii="Calibri" w:hAnsi="Calibri"/>
          <w:sz w:val="22"/>
          <w:szCs w:val="22"/>
        </w:rPr>
        <w:t xml:space="preserve"> (WSCB Social Networking Procedure)</w:t>
      </w:r>
    </w:p>
    <w:p w14:paraId="38FECE50" w14:textId="77777777" w:rsidR="00273683" w:rsidRDefault="00273683" w:rsidP="006467F6">
      <w:pPr>
        <w:spacing w:before="120" w:after="120" w:line="240" w:lineRule="auto"/>
        <w:rPr>
          <w:rFonts w:ascii="Calibri" w:hAnsi="Calibri"/>
          <w:sz w:val="22"/>
          <w:szCs w:val="22"/>
        </w:rPr>
      </w:pPr>
      <w:r>
        <w:rPr>
          <w:rFonts w:ascii="Calibri" w:hAnsi="Calibri"/>
          <w:sz w:val="22"/>
          <w:szCs w:val="22"/>
        </w:rPr>
        <w:t xml:space="preserve">Visitors to the setting are required to keep mobile phones </w:t>
      </w:r>
      <w:r w:rsidR="009F4483">
        <w:rPr>
          <w:rFonts w:ascii="Calibri" w:hAnsi="Calibri"/>
          <w:sz w:val="22"/>
          <w:szCs w:val="22"/>
        </w:rPr>
        <w:t>locked in the setting safe or taken of</w:t>
      </w:r>
      <w:r w:rsidR="00801EED">
        <w:rPr>
          <w:rFonts w:ascii="Calibri" w:hAnsi="Calibri"/>
          <w:sz w:val="22"/>
          <w:szCs w:val="22"/>
        </w:rPr>
        <w:t xml:space="preserve">f the premises. </w:t>
      </w:r>
      <w:r w:rsidR="009F4483">
        <w:rPr>
          <w:rFonts w:ascii="Calibri" w:hAnsi="Calibri"/>
          <w:sz w:val="22"/>
          <w:szCs w:val="22"/>
        </w:rPr>
        <w:t xml:space="preserve">  </w:t>
      </w:r>
    </w:p>
    <w:p w14:paraId="223DA962" w14:textId="77777777" w:rsidR="00273683" w:rsidRDefault="00273683" w:rsidP="006467F6">
      <w:pPr>
        <w:spacing w:before="120" w:after="120" w:line="240" w:lineRule="auto"/>
        <w:rPr>
          <w:rFonts w:ascii="Calibri" w:hAnsi="Calibri"/>
          <w:sz w:val="22"/>
          <w:szCs w:val="22"/>
        </w:rPr>
      </w:pPr>
      <w:r>
        <w:rPr>
          <w:rFonts w:ascii="Calibri" w:hAnsi="Calibri"/>
          <w:sz w:val="22"/>
          <w:szCs w:val="22"/>
        </w:rPr>
        <w:t>A pay as you go mobile phone is accessible to take out on trips or during emergency evacuations.  This is located in the filing cabinet of the foyer and is accessible by the management team</w:t>
      </w:r>
      <w:r w:rsidR="00801EED">
        <w:rPr>
          <w:rFonts w:ascii="Calibri" w:hAnsi="Calibri"/>
          <w:sz w:val="22"/>
          <w:szCs w:val="22"/>
        </w:rPr>
        <w:t xml:space="preserve">. </w:t>
      </w:r>
      <w:r>
        <w:rPr>
          <w:rFonts w:ascii="Calibri" w:hAnsi="Calibri"/>
          <w:sz w:val="22"/>
          <w:szCs w:val="22"/>
        </w:rPr>
        <w:t xml:space="preserve"> </w:t>
      </w:r>
    </w:p>
    <w:p w14:paraId="3297D1AB" w14:textId="77777777" w:rsidR="007D0590" w:rsidRDefault="007D0590" w:rsidP="006467F6">
      <w:pPr>
        <w:spacing w:before="120" w:after="120" w:line="240" w:lineRule="auto"/>
        <w:rPr>
          <w:rFonts w:ascii="Calibri" w:hAnsi="Calibri" w:cs="Arial"/>
          <w:sz w:val="22"/>
          <w:szCs w:val="22"/>
        </w:rPr>
      </w:pPr>
      <w:r>
        <w:rPr>
          <w:rFonts w:ascii="Calibri" w:hAnsi="Calibri" w:cs="Arial"/>
          <w:sz w:val="22"/>
          <w:szCs w:val="22"/>
        </w:rPr>
        <w:t>E-Safety procedures are contained within the e-safety policy and practitioners are required to sign an Acceptable Use Agreement.</w:t>
      </w:r>
      <w:r w:rsidR="000E782C">
        <w:rPr>
          <w:rFonts w:ascii="Calibri" w:hAnsi="Calibri" w:cs="Arial"/>
          <w:sz w:val="22"/>
          <w:szCs w:val="22"/>
        </w:rPr>
        <w:t xml:space="preserve"> Information on e-safety is provided to parents and carers by an information leaflet.</w:t>
      </w:r>
    </w:p>
    <w:p w14:paraId="05536863" w14:textId="77777777" w:rsidR="000E782C" w:rsidRDefault="000E782C" w:rsidP="006467F6">
      <w:pPr>
        <w:spacing w:before="120" w:after="120" w:line="240" w:lineRule="auto"/>
        <w:rPr>
          <w:rFonts w:ascii="Calibri" w:hAnsi="Calibri" w:cs="Arial"/>
          <w:sz w:val="22"/>
          <w:szCs w:val="22"/>
        </w:rPr>
      </w:pPr>
      <w:r>
        <w:rPr>
          <w:rFonts w:ascii="Calibri" w:hAnsi="Calibri" w:cs="Arial"/>
          <w:sz w:val="22"/>
          <w:szCs w:val="22"/>
        </w:rPr>
        <w:t xml:space="preserve">Where parent activities or events are held within the setting the nursery will be responsible for taking photographs, for observations or displays. Parents wanting to access a photograph of their child can do so on request. We </w:t>
      </w:r>
      <w:r w:rsidRPr="000E782C">
        <w:rPr>
          <w:rFonts w:ascii="Calibri" w:hAnsi="Calibri" w:cs="Arial"/>
          <w:b/>
          <w:sz w:val="22"/>
          <w:szCs w:val="22"/>
        </w:rPr>
        <w:t>do not</w:t>
      </w:r>
      <w:r>
        <w:rPr>
          <w:rFonts w:ascii="Calibri" w:hAnsi="Calibri" w:cs="Arial"/>
          <w:sz w:val="22"/>
          <w:szCs w:val="22"/>
        </w:rPr>
        <w:t xml:space="preserve"> permit the use of video recording of children within the setting by parents, carers or visitors.</w:t>
      </w:r>
    </w:p>
    <w:p w14:paraId="6BD85A94" w14:textId="77777777" w:rsidR="000E782C" w:rsidRDefault="000E782C" w:rsidP="006467F6">
      <w:pPr>
        <w:spacing w:before="120" w:after="120" w:line="240" w:lineRule="auto"/>
        <w:rPr>
          <w:rFonts w:ascii="Calibri" w:hAnsi="Calibri" w:cs="Arial"/>
          <w:sz w:val="22"/>
          <w:szCs w:val="22"/>
        </w:rPr>
      </w:pPr>
      <w:r>
        <w:rPr>
          <w:rFonts w:ascii="Calibri" w:hAnsi="Calibri" w:cs="Arial"/>
          <w:sz w:val="22"/>
          <w:szCs w:val="22"/>
        </w:rPr>
        <w:t xml:space="preserve">Personal data is collected, stored and used in accordance with the principles of the Data </w:t>
      </w:r>
      <w:r w:rsidR="00E7477D">
        <w:rPr>
          <w:rFonts w:ascii="Calibri" w:hAnsi="Calibri" w:cs="Arial"/>
          <w:sz w:val="22"/>
          <w:szCs w:val="22"/>
        </w:rPr>
        <w:t>Protection Act and ICO, we take due regard of the Information Sharing Advice (HM Government; March 2015)</w:t>
      </w:r>
    </w:p>
    <w:p w14:paraId="6617DDF1" w14:textId="77777777" w:rsidR="00886871" w:rsidRDefault="00886871" w:rsidP="006467F6">
      <w:pPr>
        <w:spacing w:before="120" w:after="120" w:line="240" w:lineRule="auto"/>
        <w:rPr>
          <w:rFonts w:ascii="Calibri" w:hAnsi="Calibri" w:cs="Arial"/>
          <w:b/>
          <w:sz w:val="22"/>
          <w:szCs w:val="22"/>
        </w:rPr>
      </w:pPr>
      <w:r w:rsidRPr="00886871">
        <w:rPr>
          <w:rFonts w:ascii="Calibri" w:hAnsi="Calibri" w:cs="Arial"/>
          <w:b/>
          <w:sz w:val="22"/>
          <w:szCs w:val="22"/>
        </w:rPr>
        <w:t>Collection of children</w:t>
      </w:r>
    </w:p>
    <w:p w14:paraId="3CAA6242" w14:textId="77777777" w:rsidR="00911F94" w:rsidRDefault="00FF44B7" w:rsidP="006467F6">
      <w:pPr>
        <w:spacing w:before="120" w:after="120" w:line="240" w:lineRule="auto"/>
        <w:rPr>
          <w:rFonts w:ascii="Calibri" w:hAnsi="Calibri" w:cs="Arial"/>
          <w:sz w:val="22"/>
          <w:szCs w:val="22"/>
        </w:rPr>
      </w:pPr>
      <w:r w:rsidRPr="00FF44B7">
        <w:rPr>
          <w:rFonts w:ascii="Calibri" w:hAnsi="Calibri" w:cs="Arial"/>
          <w:sz w:val="22"/>
          <w:szCs w:val="22"/>
        </w:rPr>
        <w:t xml:space="preserve">We follow rigorous procedures to ensure </w:t>
      </w:r>
      <w:r>
        <w:rPr>
          <w:rFonts w:ascii="Calibri" w:hAnsi="Calibri" w:cs="Arial"/>
          <w:sz w:val="22"/>
          <w:szCs w:val="22"/>
        </w:rPr>
        <w:t xml:space="preserve">the safe collection of children, and have security measures in place, including nominated passwords. Parents are required to inform the setting if someone other than the parent(s) or carer(s) are collecting their child and inform of the nominated person to collect. The minimum age for </w:t>
      </w:r>
      <w:r w:rsidR="00911F94">
        <w:rPr>
          <w:rFonts w:ascii="Calibri" w:hAnsi="Calibri" w:cs="Arial"/>
          <w:sz w:val="22"/>
          <w:szCs w:val="22"/>
        </w:rPr>
        <w:t>persons collecting children is 16</w:t>
      </w:r>
      <w:r>
        <w:rPr>
          <w:rFonts w:ascii="Calibri" w:hAnsi="Calibri" w:cs="Arial"/>
          <w:sz w:val="22"/>
          <w:szCs w:val="22"/>
        </w:rPr>
        <w:t xml:space="preserve"> years, </w:t>
      </w:r>
      <w:r w:rsidR="00911F94">
        <w:rPr>
          <w:rFonts w:ascii="Calibri" w:hAnsi="Calibri" w:cs="Arial"/>
          <w:sz w:val="22"/>
          <w:szCs w:val="22"/>
        </w:rPr>
        <w:t>unless they are a parent or guardian.</w:t>
      </w:r>
    </w:p>
    <w:p w14:paraId="6F88538B" w14:textId="77777777" w:rsidR="00FF44B7" w:rsidRPr="00FF44B7" w:rsidRDefault="00FF44B7" w:rsidP="006467F6">
      <w:pPr>
        <w:spacing w:before="120" w:after="120" w:line="240" w:lineRule="auto"/>
        <w:rPr>
          <w:rFonts w:ascii="Calibri" w:hAnsi="Calibri" w:cs="Arial"/>
          <w:sz w:val="22"/>
          <w:szCs w:val="22"/>
        </w:rPr>
      </w:pPr>
      <w:r>
        <w:rPr>
          <w:rFonts w:ascii="Calibri" w:hAnsi="Calibri" w:cs="Arial"/>
          <w:sz w:val="22"/>
          <w:szCs w:val="22"/>
        </w:rPr>
        <w:t>We will not release a child to a parent or guardian, or nominated person if we feel that the</w:t>
      </w:r>
      <w:r w:rsidR="00FC303C">
        <w:rPr>
          <w:rFonts w:ascii="Calibri" w:hAnsi="Calibri" w:cs="Arial"/>
          <w:sz w:val="22"/>
          <w:szCs w:val="22"/>
        </w:rPr>
        <w:t xml:space="preserve">y may be under the influence of drug, substance or alcohol abuse. This will ensure that a </w:t>
      </w:r>
      <w:r>
        <w:rPr>
          <w:rFonts w:ascii="Calibri" w:hAnsi="Calibri" w:cs="Arial"/>
          <w:sz w:val="22"/>
          <w:szCs w:val="22"/>
        </w:rPr>
        <w:t>child’s safety</w:t>
      </w:r>
      <w:r w:rsidR="00FC303C">
        <w:rPr>
          <w:rFonts w:ascii="Calibri" w:hAnsi="Calibri" w:cs="Arial"/>
          <w:sz w:val="22"/>
          <w:szCs w:val="22"/>
        </w:rPr>
        <w:t xml:space="preserve"> is not</w:t>
      </w:r>
      <w:r>
        <w:rPr>
          <w:rFonts w:ascii="Calibri" w:hAnsi="Calibri" w:cs="Arial"/>
          <w:sz w:val="22"/>
          <w:szCs w:val="22"/>
        </w:rPr>
        <w:t xml:space="preserve"> compromised</w:t>
      </w:r>
      <w:r w:rsidR="00FC303C">
        <w:rPr>
          <w:rFonts w:ascii="Calibri" w:hAnsi="Calibri" w:cs="Arial"/>
          <w:sz w:val="22"/>
          <w:szCs w:val="22"/>
        </w:rPr>
        <w:t>. If an employee is concerned about the collecting adults’ competency they must immediately speak to the DSL or DDSL.</w:t>
      </w:r>
      <w:r>
        <w:rPr>
          <w:rFonts w:ascii="Calibri" w:hAnsi="Calibri" w:cs="Arial"/>
          <w:sz w:val="22"/>
          <w:szCs w:val="22"/>
        </w:rPr>
        <w:t xml:space="preserve"> </w:t>
      </w:r>
    </w:p>
    <w:p w14:paraId="5BF9E5F8" w14:textId="77777777" w:rsidR="000E001A" w:rsidRPr="006467F6" w:rsidRDefault="000E001A" w:rsidP="006467F6">
      <w:pPr>
        <w:spacing w:before="120" w:after="120" w:line="240" w:lineRule="auto"/>
        <w:rPr>
          <w:rFonts w:ascii="Calibri" w:hAnsi="Calibri" w:cs="Arial"/>
          <w:b/>
          <w:sz w:val="22"/>
          <w:szCs w:val="22"/>
        </w:rPr>
      </w:pPr>
      <w:r w:rsidRPr="006467F6">
        <w:rPr>
          <w:rFonts w:ascii="Calibri" w:hAnsi="Calibri" w:cs="Arial"/>
          <w:b/>
          <w:sz w:val="22"/>
          <w:szCs w:val="22"/>
        </w:rPr>
        <w:t xml:space="preserve">Policy review  </w:t>
      </w:r>
    </w:p>
    <w:p w14:paraId="1CF83948" w14:textId="046837B3" w:rsidR="00894A83" w:rsidRPr="006467F6" w:rsidRDefault="00894A83" w:rsidP="006467F6">
      <w:pPr>
        <w:spacing w:before="120" w:after="120" w:line="240" w:lineRule="auto"/>
        <w:rPr>
          <w:rFonts w:ascii="Calibri" w:hAnsi="Calibri" w:cs="Arial"/>
          <w:sz w:val="22"/>
          <w:szCs w:val="22"/>
        </w:rPr>
      </w:pPr>
      <w:r w:rsidRPr="006467F6">
        <w:rPr>
          <w:rFonts w:ascii="Calibri" w:hAnsi="Calibri" w:cs="Arial"/>
          <w:sz w:val="22"/>
          <w:szCs w:val="22"/>
        </w:rPr>
        <w:t xml:space="preserve">Bright Stars Nursery </w:t>
      </w:r>
      <w:r w:rsidR="000C1467" w:rsidRPr="006467F6">
        <w:rPr>
          <w:rFonts w:ascii="Calibri" w:hAnsi="Calibri" w:cs="Arial"/>
          <w:sz w:val="22"/>
          <w:szCs w:val="22"/>
        </w:rPr>
        <w:t xml:space="preserve">will undertake a </w:t>
      </w:r>
      <w:r w:rsidR="00BD607B" w:rsidRPr="006467F6">
        <w:rPr>
          <w:rFonts w:ascii="Calibri" w:hAnsi="Calibri" w:cs="Arial"/>
          <w:sz w:val="22"/>
          <w:szCs w:val="22"/>
        </w:rPr>
        <w:t>six-monthly</w:t>
      </w:r>
      <w:r w:rsidR="000E001A" w:rsidRPr="006467F6">
        <w:rPr>
          <w:rFonts w:ascii="Calibri" w:hAnsi="Calibri" w:cs="Arial"/>
          <w:sz w:val="22"/>
          <w:szCs w:val="22"/>
        </w:rPr>
        <w:t xml:space="preserve"> review</w:t>
      </w:r>
      <w:r w:rsidRPr="006467F6">
        <w:rPr>
          <w:rFonts w:ascii="Calibri" w:hAnsi="Calibri" w:cs="Arial"/>
          <w:sz w:val="22"/>
          <w:szCs w:val="22"/>
        </w:rPr>
        <w:t>, or as deemed necessary</w:t>
      </w:r>
      <w:r w:rsidR="000E001A" w:rsidRPr="006467F6">
        <w:rPr>
          <w:rFonts w:ascii="Calibri" w:hAnsi="Calibri" w:cs="Arial"/>
          <w:sz w:val="22"/>
          <w:szCs w:val="22"/>
        </w:rPr>
        <w:t xml:space="preserve"> of the setting’s Child Protection Policy and procedures and remedy any deficiencies and weakness found without delay.  </w:t>
      </w:r>
    </w:p>
    <w:p w14:paraId="79BA3EFE" w14:textId="1780632E" w:rsidR="00811795" w:rsidRPr="006467F6" w:rsidRDefault="00894A83" w:rsidP="006467F6">
      <w:pPr>
        <w:spacing w:before="120" w:after="120" w:line="240" w:lineRule="auto"/>
        <w:rPr>
          <w:rFonts w:ascii="Calibri" w:hAnsi="Calibri" w:cs="Arial"/>
          <w:b/>
          <w:color w:val="1F497D"/>
          <w:sz w:val="22"/>
          <w:szCs w:val="22"/>
        </w:rPr>
      </w:pPr>
      <w:r w:rsidRPr="006467F6">
        <w:rPr>
          <w:rFonts w:ascii="Calibri" w:hAnsi="Calibri" w:cs="Arial"/>
          <w:b/>
          <w:color w:val="1F497D"/>
          <w:sz w:val="22"/>
          <w:szCs w:val="22"/>
        </w:rPr>
        <w:t xml:space="preserve">Statutory framework </w:t>
      </w:r>
      <w:r w:rsidR="00FB4442" w:rsidRPr="006467F6">
        <w:rPr>
          <w:rFonts w:ascii="Calibri" w:hAnsi="Calibri" w:cs="Arial"/>
          <w:b/>
          <w:color w:val="1F497D"/>
          <w:sz w:val="22"/>
          <w:szCs w:val="22"/>
        </w:rPr>
        <w:t>(</w:t>
      </w:r>
      <w:r w:rsidRPr="006467F6">
        <w:rPr>
          <w:rFonts w:ascii="Calibri" w:hAnsi="Calibri" w:cs="Arial"/>
          <w:b/>
          <w:color w:val="1F497D"/>
          <w:sz w:val="22"/>
          <w:szCs w:val="22"/>
        </w:rPr>
        <w:t>3.4, 3.5, 3.6, 3.7, 3.8, 3.9, 3.9, 3.10, 3.11, 3.12, 3.13, 3.14, 3.15, 3.16, 3.17, 3.18)</w:t>
      </w:r>
    </w:p>
    <w:p w14:paraId="790F8D2E" w14:textId="77777777" w:rsidR="00894A83" w:rsidRPr="006467F6" w:rsidRDefault="00894A83" w:rsidP="006467F6">
      <w:pPr>
        <w:spacing w:before="120" w:after="120" w:line="240" w:lineRule="auto"/>
        <w:rPr>
          <w:rFonts w:ascii="Calibri" w:hAnsi="Calibri" w:cs="Arial"/>
          <w:b/>
          <w:sz w:val="22"/>
          <w:szCs w:val="22"/>
        </w:rPr>
      </w:pPr>
      <w:r w:rsidRPr="006467F6">
        <w:rPr>
          <w:rFonts w:ascii="Calibri" w:hAnsi="Calibri" w:cs="Arial"/>
          <w:b/>
          <w:sz w:val="22"/>
          <w:szCs w:val="22"/>
        </w:rPr>
        <w:t>Jackie Day</w:t>
      </w:r>
    </w:p>
    <w:p w14:paraId="64A8281A" w14:textId="335EF0B6" w:rsidR="00894A83" w:rsidRPr="006467F6" w:rsidRDefault="00811795" w:rsidP="006467F6">
      <w:pPr>
        <w:spacing w:before="120" w:after="120" w:line="240" w:lineRule="auto"/>
        <w:rPr>
          <w:rFonts w:ascii="Calibri" w:hAnsi="Calibri" w:cs="Arial"/>
          <w:b/>
          <w:sz w:val="22"/>
          <w:szCs w:val="22"/>
        </w:rPr>
      </w:pPr>
      <w:r w:rsidRPr="006467F6">
        <w:rPr>
          <w:rFonts w:ascii="Calibri" w:hAnsi="Calibri" w:cs="Arial"/>
          <w:b/>
          <w:sz w:val="22"/>
          <w:szCs w:val="22"/>
        </w:rPr>
        <w:t>Re</w:t>
      </w:r>
      <w:r w:rsidR="00AB1C87" w:rsidRPr="006467F6">
        <w:rPr>
          <w:rFonts w:ascii="Calibri" w:hAnsi="Calibri" w:cs="Arial"/>
          <w:b/>
          <w:sz w:val="22"/>
          <w:szCs w:val="22"/>
        </w:rPr>
        <w:t xml:space="preserve">view and </w:t>
      </w:r>
      <w:r w:rsidR="00ED33B1">
        <w:rPr>
          <w:rFonts w:ascii="Calibri" w:hAnsi="Calibri" w:cs="Arial"/>
          <w:b/>
          <w:sz w:val="22"/>
          <w:szCs w:val="22"/>
        </w:rPr>
        <w:t xml:space="preserve">update of policy: </w:t>
      </w:r>
      <w:r w:rsidR="00B926E3">
        <w:rPr>
          <w:rFonts w:ascii="Calibri" w:hAnsi="Calibri" w:cs="Arial"/>
          <w:b/>
          <w:sz w:val="22"/>
          <w:szCs w:val="22"/>
        </w:rPr>
        <w:t>06/08/2019</w:t>
      </w:r>
    </w:p>
    <w:p w14:paraId="22175A2B" w14:textId="497A0B97" w:rsidR="00D74BF4" w:rsidRDefault="00894A83" w:rsidP="00D74BF4">
      <w:pPr>
        <w:spacing w:before="120" w:after="120" w:line="240" w:lineRule="auto"/>
        <w:rPr>
          <w:rFonts w:ascii="Calibri" w:hAnsi="Calibri" w:cs="Arial"/>
          <w:b/>
          <w:sz w:val="22"/>
          <w:szCs w:val="22"/>
        </w:rPr>
      </w:pPr>
      <w:r w:rsidRPr="006467F6">
        <w:rPr>
          <w:rFonts w:ascii="Calibri" w:hAnsi="Calibri" w:cs="Arial"/>
          <w:b/>
          <w:sz w:val="22"/>
          <w:szCs w:val="22"/>
        </w:rPr>
        <w:t>Dat</w:t>
      </w:r>
      <w:r w:rsidR="00EF18C0" w:rsidRPr="006467F6">
        <w:rPr>
          <w:rFonts w:ascii="Calibri" w:hAnsi="Calibri" w:cs="Arial"/>
          <w:b/>
          <w:sz w:val="22"/>
          <w:szCs w:val="22"/>
        </w:rPr>
        <w:t xml:space="preserve">e of next review:  </w:t>
      </w:r>
      <w:r w:rsidR="00B926E3">
        <w:rPr>
          <w:rFonts w:ascii="Calibri" w:hAnsi="Calibri" w:cs="Arial"/>
          <w:b/>
          <w:sz w:val="22"/>
          <w:szCs w:val="22"/>
        </w:rPr>
        <w:t>06/12/2019</w:t>
      </w:r>
      <w:r w:rsidRPr="006467F6">
        <w:rPr>
          <w:rFonts w:ascii="Calibri" w:hAnsi="Calibri" w:cs="Arial"/>
          <w:b/>
          <w:sz w:val="22"/>
          <w:szCs w:val="22"/>
        </w:rPr>
        <w:t xml:space="preserve"> </w:t>
      </w:r>
      <w:r w:rsidR="00FC303C">
        <w:rPr>
          <w:rFonts w:ascii="Calibri" w:hAnsi="Calibri" w:cs="Arial"/>
          <w:b/>
          <w:sz w:val="22"/>
          <w:szCs w:val="22"/>
        </w:rPr>
        <w:t>or as required</w:t>
      </w:r>
    </w:p>
    <w:p w14:paraId="74EAEC99" w14:textId="77777777" w:rsidR="00ED33B1" w:rsidRDefault="00ED33B1" w:rsidP="00D74BF4">
      <w:pPr>
        <w:spacing w:before="120" w:after="120" w:line="240" w:lineRule="auto"/>
        <w:rPr>
          <w:rFonts w:ascii="Calibri" w:hAnsi="Calibri" w:cs="Arial"/>
          <w:b/>
          <w:sz w:val="22"/>
          <w:szCs w:val="22"/>
        </w:rPr>
      </w:pPr>
    </w:p>
    <w:p w14:paraId="7383A6A2" w14:textId="77777777" w:rsidR="00ED33B1" w:rsidRDefault="00ED33B1" w:rsidP="00D74BF4">
      <w:pPr>
        <w:spacing w:before="120" w:after="120" w:line="240" w:lineRule="auto"/>
        <w:rPr>
          <w:rFonts w:ascii="Calibri" w:hAnsi="Calibri" w:cs="Arial"/>
          <w:b/>
          <w:sz w:val="22"/>
          <w:szCs w:val="22"/>
        </w:rPr>
      </w:pPr>
    </w:p>
    <w:p w14:paraId="1C9C9B33" w14:textId="77777777" w:rsidR="00ED33B1" w:rsidRDefault="00ED33B1" w:rsidP="00D74BF4">
      <w:pPr>
        <w:spacing w:before="120" w:after="120" w:line="240" w:lineRule="auto"/>
        <w:rPr>
          <w:rFonts w:ascii="Calibri" w:hAnsi="Calibri" w:cs="Arial"/>
          <w:b/>
          <w:sz w:val="22"/>
          <w:szCs w:val="22"/>
        </w:rPr>
      </w:pPr>
    </w:p>
    <w:p w14:paraId="3EFAC13A" w14:textId="5A7AF63E" w:rsidR="00ED33B1" w:rsidRDefault="00ED33B1" w:rsidP="00D74BF4">
      <w:pPr>
        <w:spacing w:before="120" w:after="120" w:line="240" w:lineRule="auto"/>
        <w:rPr>
          <w:rFonts w:ascii="Calibri" w:hAnsi="Calibri" w:cs="Arial"/>
          <w:b/>
          <w:sz w:val="22"/>
          <w:szCs w:val="22"/>
        </w:rPr>
      </w:pPr>
    </w:p>
    <w:p w14:paraId="3A459D1D" w14:textId="1BA92D4A" w:rsidR="007120C5" w:rsidRDefault="007120C5" w:rsidP="00D74BF4">
      <w:pPr>
        <w:spacing w:before="120" w:after="120" w:line="240" w:lineRule="auto"/>
        <w:rPr>
          <w:rFonts w:ascii="Calibri" w:hAnsi="Calibri" w:cs="Arial"/>
          <w:b/>
          <w:sz w:val="22"/>
          <w:szCs w:val="22"/>
        </w:rPr>
      </w:pPr>
    </w:p>
    <w:p w14:paraId="443B3BDC" w14:textId="2F7447CE" w:rsidR="007120C5" w:rsidRDefault="007120C5" w:rsidP="00D74BF4">
      <w:pPr>
        <w:spacing w:before="120" w:after="120" w:line="240" w:lineRule="auto"/>
        <w:rPr>
          <w:rFonts w:ascii="Calibri" w:hAnsi="Calibri" w:cs="Arial"/>
          <w:b/>
          <w:sz w:val="22"/>
          <w:szCs w:val="22"/>
        </w:rPr>
      </w:pPr>
    </w:p>
    <w:p w14:paraId="1AF37E5C" w14:textId="0A433EB5" w:rsidR="007120C5" w:rsidRDefault="007120C5" w:rsidP="00D74BF4">
      <w:pPr>
        <w:spacing w:before="120" w:after="120" w:line="240" w:lineRule="auto"/>
        <w:rPr>
          <w:rFonts w:ascii="Calibri" w:hAnsi="Calibri" w:cs="Arial"/>
          <w:b/>
          <w:sz w:val="22"/>
          <w:szCs w:val="22"/>
        </w:rPr>
      </w:pPr>
    </w:p>
    <w:p w14:paraId="50C94A78" w14:textId="553AB795" w:rsidR="007120C5" w:rsidRDefault="007120C5" w:rsidP="00D74BF4">
      <w:pPr>
        <w:spacing w:before="120" w:after="120" w:line="240" w:lineRule="auto"/>
        <w:rPr>
          <w:rFonts w:ascii="Calibri" w:hAnsi="Calibri" w:cs="Arial"/>
          <w:b/>
          <w:sz w:val="22"/>
          <w:szCs w:val="22"/>
        </w:rPr>
      </w:pPr>
    </w:p>
    <w:p w14:paraId="48A1AEBD" w14:textId="7DB959CE" w:rsidR="007120C5" w:rsidRDefault="007120C5" w:rsidP="00D74BF4">
      <w:pPr>
        <w:spacing w:before="120" w:after="120" w:line="240" w:lineRule="auto"/>
        <w:rPr>
          <w:rFonts w:ascii="Calibri" w:hAnsi="Calibri" w:cs="Arial"/>
          <w:b/>
          <w:sz w:val="22"/>
          <w:szCs w:val="22"/>
        </w:rPr>
      </w:pPr>
    </w:p>
    <w:p w14:paraId="4AB7292C" w14:textId="6FB36834" w:rsidR="007120C5" w:rsidRDefault="007120C5" w:rsidP="00D74BF4">
      <w:pPr>
        <w:spacing w:before="120" w:after="120" w:line="240" w:lineRule="auto"/>
        <w:rPr>
          <w:rFonts w:ascii="Calibri" w:hAnsi="Calibri" w:cs="Arial"/>
          <w:b/>
          <w:sz w:val="22"/>
          <w:szCs w:val="22"/>
        </w:rPr>
      </w:pPr>
    </w:p>
    <w:p w14:paraId="50B19052" w14:textId="46FA7653" w:rsidR="007120C5" w:rsidRDefault="007120C5" w:rsidP="00D74BF4">
      <w:pPr>
        <w:spacing w:before="120" w:after="120" w:line="240" w:lineRule="auto"/>
        <w:rPr>
          <w:rFonts w:ascii="Calibri" w:hAnsi="Calibri" w:cs="Arial"/>
          <w:b/>
          <w:sz w:val="22"/>
          <w:szCs w:val="22"/>
        </w:rPr>
      </w:pPr>
    </w:p>
    <w:p w14:paraId="119A3482" w14:textId="63DD1759" w:rsidR="007120C5" w:rsidRDefault="007120C5" w:rsidP="00D74BF4">
      <w:pPr>
        <w:spacing w:before="120" w:after="120" w:line="240" w:lineRule="auto"/>
        <w:rPr>
          <w:rFonts w:ascii="Calibri" w:hAnsi="Calibri" w:cs="Arial"/>
          <w:b/>
          <w:sz w:val="22"/>
          <w:szCs w:val="22"/>
        </w:rPr>
      </w:pPr>
    </w:p>
    <w:p w14:paraId="33D58D0C" w14:textId="2290C56D" w:rsidR="007120C5" w:rsidRDefault="007120C5" w:rsidP="00D74BF4">
      <w:pPr>
        <w:spacing w:before="120" w:after="120" w:line="240" w:lineRule="auto"/>
        <w:rPr>
          <w:rFonts w:ascii="Calibri" w:hAnsi="Calibri" w:cs="Arial"/>
          <w:b/>
          <w:sz w:val="22"/>
          <w:szCs w:val="22"/>
        </w:rPr>
      </w:pPr>
    </w:p>
    <w:p w14:paraId="26F2A5B0" w14:textId="45CB2887" w:rsidR="007120C5" w:rsidRDefault="007120C5" w:rsidP="00D74BF4">
      <w:pPr>
        <w:spacing w:before="120" w:after="120" w:line="240" w:lineRule="auto"/>
        <w:rPr>
          <w:rFonts w:ascii="Calibri" w:hAnsi="Calibri" w:cs="Arial"/>
          <w:b/>
          <w:sz w:val="22"/>
          <w:szCs w:val="22"/>
        </w:rPr>
      </w:pPr>
    </w:p>
    <w:p w14:paraId="38F12F64" w14:textId="3BAFA4C0" w:rsidR="00D74BF4" w:rsidRDefault="002F262B" w:rsidP="00073DF7">
      <w:pPr>
        <w:tabs>
          <w:tab w:val="left" w:pos="945"/>
        </w:tabs>
        <w:spacing w:before="120" w:after="120" w:line="240" w:lineRule="auto"/>
        <w:jc w:val="center"/>
        <w:rPr>
          <w:rFonts w:ascii="Calibri" w:hAnsi="Calibri" w:cs="Arial"/>
          <w:b/>
          <w:sz w:val="22"/>
          <w:szCs w:val="22"/>
        </w:rPr>
      </w:pPr>
      <w:bookmarkStart w:id="0" w:name="_GoBack"/>
      <w:bookmarkEnd w:id="0"/>
      <w:r>
        <w:rPr>
          <w:rFonts w:ascii="Calibri" w:hAnsi="Calibri" w:cs="Arial"/>
          <w:b/>
          <w:sz w:val="22"/>
          <w:szCs w:val="22"/>
        </w:rPr>
        <w:t>Definitions</w:t>
      </w:r>
    </w:p>
    <w:p w14:paraId="17B3ED97" w14:textId="77777777" w:rsidR="002F262B" w:rsidRDefault="002F262B" w:rsidP="00D74BF4">
      <w:pPr>
        <w:spacing w:before="120" w:after="120" w:line="240" w:lineRule="auto"/>
        <w:jc w:val="center"/>
        <w:rPr>
          <w:rFonts w:ascii="Calibri" w:hAnsi="Calibri" w:cs="Arial"/>
          <w:b/>
          <w:sz w:val="22"/>
          <w:szCs w:val="22"/>
        </w:rPr>
      </w:pPr>
      <w:r>
        <w:rPr>
          <w:rFonts w:ascii="Calibri" w:hAnsi="Calibri" w:cs="Arial"/>
          <w:b/>
          <w:sz w:val="22"/>
          <w:szCs w:val="22"/>
        </w:rPr>
        <w:t xml:space="preserve"> Appendix</w:t>
      </w:r>
      <w:r w:rsidR="00D74BF4">
        <w:rPr>
          <w:rFonts w:ascii="Calibri" w:hAnsi="Calibri" w:cs="Arial"/>
          <w:b/>
          <w:sz w:val="22"/>
          <w:szCs w:val="22"/>
        </w:rPr>
        <w:t xml:space="preserve"> A</w:t>
      </w:r>
    </w:p>
    <w:p w14:paraId="6CAE80A9" w14:textId="77777777" w:rsidR="002F262B" w:rsidRPr="002F262B" w:rsidRDefault="002F262B" w:rsidP="00D74BF4">
      <w:pPr>
        <w:spacing w:after="0" w:line="240" w:lineRule="auto"/>
        <w:rPr>
          <w:rFonts w:asciiTheme="minorHAnsi" w:hAnsiTheme="minorHAnsi" w:cstheme="minorHAnsi"/>
          <w:b/>
          <w:sz w:val="22"/>
          <w:szCs w:val="22"/>
        </w:rPr>
      </w:pPr>
      <w:r w:rsidRPr="002F262B">
        <w:rPr>
          <w:rFonts w:asciiTheme="minorHAnsi" w:hAnsiTheme="minorHAnsi" w:cstheme="minorHAnsi"/>
          <w:b/>
          <w:sz w:val="22"/>
          <w:szCs w:val="22"/>
        </w:rPr>
        <w:t>Sexting</w:t>
      </w:r>
    </w:p>
    <w:p w14:paraId="7D8AC62E" w14:textId="77777777" w:rsidR="002F262B" w:rsidRPr="002F262B" w:rsidRDefault="002F262B" w:rsidP="00D74BF4">
      <w:pPr>
        <w:pStyle w:val="NormalWeb"/>
        <w:spacing w:after="0"/>
        <w:rPr>
          <w:rFonts w:asciiTheme="minorHAnsi" w:hAnsiTheme="minorHAnsi" w:cstheme="minorHAnsi"/>
          <w:sz w:val="22"/>
          <w:szCs w:val="22"/>
        </w:rPr>
      </w:pPr>
      <w:r w:rsidRPr="002F262B">
        <w:rPr>
          <w:rFonts w:asciiTheme="minorHAnsi" w:hAnsiTheme="minorHAnsi" w:cstheme="minorHAnsi"/>
          <w:sz w:val="22"/>
          <w:szCs w:val="22"/>
        </w:rPr>
        <w:t>Sexting is when someone shares sexual, naked or semi-naked images or videos of themselves or others, or sends sexually explicit messages.</w:t>
      </w:r>
    </w:p>
    <w:p w14:paraId="4FE1DD67" w14:textId="77777777" w:rsidR="002F262B" w:rsidRDefault="002F262B" w:rsidP="00D74BF4">
      <w:pPr>
        <w:pStyle w:val="NormalWeb"/>
        <w:spacing w:after="0"/>
        <w:rPr>
          <w:rFonts w:asciiTheme="minorHAnsi" w:hAnsiTheme="minorHAnsi" w:cstheme="minorHAnsi"/>
          <w:sz w:val="22"/>
          <w:szCs w:val="22"/>
        </w:rPr>
      </w:pPr>
      <w:r w:rsidRPr="002F262B">
        <w:rPr>
          <w:rFonts w:asciiTheme="minorHAnsi" w:hAnsiTheme="minorHAnsi" w:cstheme="minorHAnsi"/>
          <w:sz w:val="22"/>
          <w:szCs w:val="22"/>
        </w:rPr>
        <w:t>They can be sent using mobiles, tablets, smartphones, laptops – any device that allows you to share media and messages.</w:t>
      </w:r>
    </w:p>
    <w:p w14:paraId="26F79AA7" w14:textId="77777777" w:rsidR="00D74BF4" w:rsidRDefault="00D74BF4" w:rsidP="00D74BF4">
      <w:pPr>
        <w:pStyle w:val="NormalWeb"/>
        <w:spacing w:after="0"/>
        <w:rPr>
          <w:rFonts w:asciiTheme="minorHAnsi" w:hAnsiTheme="minorHAnsi" w:cstheme="minorHAnsi"/>
          <w:sz w:val="22"/>
          <w:szCs w:val="22"/>
        </w:rPr>
      </w:pPr>
    </w:p>
    <w:p w14:paraId="03F4B12B" w14:textId="77777777" w:rsidR="00D74BF4" w:rsidRPr="006467F6" w:rsidRDefault="00D74BF4" w:rsidP="00D74BF4">
      <w:pPr>
        <w:spacing w:after="0" w:line="240" w:lineRule="auto"/>
        <w:rPr>
          <w:rFonts w:asciiTheme="minorHAnsi" w:hAnsiTheme="minorHAnsi" w:cstheme="minorHAnsi"/>
          <w:b/>
          <w:sz w:val="22"/>
          <w:szCs w:val="22"/>
        </w:rPr>
      </w:pPr>
      <w:r w:rsidRPr="006467F6">
        <w:rPr>
          <w:rFonts w:asciiTheme="minorHAnsi" w:hAnsiTheme="minorHAnsi" w:cstheme="minorHAnsi"/>
          <w:b/>
          <w:sz w:val="22"/>
          <w:szCs w:val="22"/>
        </w:rPr>
        <w:t>Honour Based Abuse / Forced Marriage</w:t>
      </w:r>
    </w:p>
    <w:p w14:paraId="5D3D7072" w14:textId="77777777" w:rsidR="00D74BF4" w:rsidRPr="006467F6" w:rsidRDefault="00D74BF4" w:rsidP="00D74BF4">
      <w:pPr>
        <w:spacing w:after="0" w:line="240" w:lineRule="auto"/>
        <w:rPr>
          <w:rStyle w:val="Emphasis"/>
          <w:rFonts w:asciiTheme="minorHAnsi" w:hAnsiTheme="minorHAnsi" w:cstheme="minorHAnsi"/>
          <w:bCs/>
          <w:i w:val="0"/>
          <w:sz w:val="22"/>
          <w:szCs w:val="22"/>
        </w:rPr>
      </w:pPr>
      <w:r w:rsidRPr="006467F6">
        <w:rPr>
          <w:rStyle w:val="Emphasis"/>
          <w:rFonts w:asciiTheme="minorHAnsi" w:hAnsiTheme="minorHAnsi" w:cstheme="minorHAnsi"/>
          <w:bCs/>
          <w:i w:val="0"/>
          <w:sz w:val="22"/>
          <w:szCs w:val="22"/>
        </w:rPr>
        <w:t>A crime or incident, which has or may have been committed, to protect or defend the honour of the family and/or community.</w:t>
      </w:r>
    </w:p>
    <w:p w14:paraId="190FBD9A" w14:textId="77777777" w:rsidR="00D74BF4" w:rsidRPr="006467F6" w:rsidRDefault="00D74BF4" w:rsidP="00D74BF4">
      <w:pPr>
        <w:spacing w:after="0" w:line="240" w:lineRule="auto"/>
        <w:rPr>
          <w:rFonts w:asciiTheme="minorHAnsi" w:hAnsiTheme="minorHAnsi" w:cstheme="minorHAnsi"/>
          <w:sz w:val="22"/>
          <w:szCs w:val="22"/>
          <w:lang w:val="en-GB" w:eastAsia="en-GB"/>
        </w:rPr>
      </w:pPr>
      <w:r w:rsidRPr="006467F6">
        <w:rPr>
          <w:rFonts w:asciiTheme="minorHAnsi" w:hAnsiTheme="minorHAnsi" w:cstheme="minorHAnsi"/>
          <w:sz w:val="22"/>
          <w:szCs w:val="22"/>
        </w:rPr>
        <w:t>Honour based abuse is a form of domestic abuse which is perpetrated in the name of so called ‘honour’ and might include;</w:t>
      </w:r>
      <w:r>
        <w:rPr>
          <w:rFonts w:asciiTheme="minorHAnsi" w:hAnsiTheme="minorHAnsi" w:cstheme="minorHAnsi"/>
          <w:sz w:val="22"/>
          <w:szCs w:val="22"/>
        </w:rPr>
        <w:t xml:space="preserve"> </w:t>
      </w:r>
      <w:r w:rsidRPr="006467F6">
        <w:rPr>
          <w:rFonts w:asciiTheme="minorHAnsi" w:hAnsiTheme="minorHAnsi" w:cstheme="minorHAnsi"/>
          <w:sz w:val="22"/>
          <w:szCs w:val="22"/>
          <w:lang w:val="en-GB" w:eastAsia="en-GB"/>
        </w:rPr>
        <w:t>domestic abuse</w:t>
      </w:r>
      <w:r>
        <w:rPr>
          <w:rFonts w:asciiTheme="minorHAnsi" w:hAnsiTheme="minorHAnsi" w:cstheme="minorHAnsi"/>
          <w:sz w:val="22"/>
          <w:szCs w:val="22"/>
          <w:lang w:val="en-GB" w:eastAsia="en-GB"/>
        </w:rPr>
        <w:t xml:space="preserve">, </w:t>
      </w:r>
      <w:r w:rsidRPr="006467F6">
        <w:rPr>
          <w:rFonts w:asciiTheme="minorHAnsi" w:hAnsiTheme="minorHAnsi" w:cstheme="minorHAnsi"/>
          <w:sz w:val="22"/>
          <w:szCs w:val="22"/>
          <w:lang w:val="en-GB" w:eastAsia="en-GB"/>
        </w:rPr>
        <w:t>threats of violence</w:t>
      </w:r>
      <w:r>
        <w:rPr>
          <w:rFonts w:asciiTheme="minorHAnsi" w:hAnsiTheme="minorHAnsi" w:cstheme="minorHAnsi"/>
          <w:sz w:val="22"/>
          <w:szCs w:val="22"/>
          <w:lang w:val="en-GB" w:eastAsia="en-GB"/>
        </w:rPr>
        <w:t xml:space="preserve">, </w:t>
      </w:r>
      <w:r w:rsidRPr="006467F6">
        <w:rPr>
          <w:rFonts w:asciiTheme="minorHAnsi" w:hAnsiTheme="minorHAnsi" w:cstheme="minorHAnsi"/>
          <w:sz w:val="22"/>
          <w:szCs w:val="22"/>
          <w:lang w:val="en-GB" w:eastAsia="en-GB"/>
        </w:rPr>
        <w:t>sexual or psychological abuse</w:t>
      </w:r>
      <w:r>
        <w:rPr>
          <w:rFonts w:asciiTheme="minorHAnsi" w:hAnsiTheme="minorHAnsi" w:cstheme="minorHAnsi"/>
          <w:sz w:val="22"/>
          <w:szCs w:val="22"/>
          <w:lang w:val="en-GB" w:eastAsia="en-GB"/>
        </w:rPr>
        <w:t xml:space="preserve">, </w:t>
      </w:r>
      <w:r w:rsidRPr="006467F6">
        <w:rPr>
          <w:rFonts w:asciiTheme="minorHAnsi" w:hAnsiTheme="minorHAnsi" w:cstheme="minorHAnsi"/>
          <w:sz w:val="22"/>
          <w:szCs w:val="22"/>
          <w:lang w:val="en-GB" w:eastAsia="en-GB"/>
        </w:rPr>
        <w:t>forced marriage, being held against your will or taken somewhere you don’t want to go,assault.</w:t>
      </w:r>
    </w:p>
    <w:p w14:paraId="0BE97DE9" w14:textId="77777777" w:rsidR="00D74BF4" w:rsidRDefault="00D74BF4" w:rsidP="00D74BF4">
      <w:pPr>
        <w:spacing w:after="0" w:line="240" w:lineRule="auto"/>
        <w:rPr>
          <w:rFonts w:asciiTheme="minorHAnsi" w:hAnsiTheme="minorHAnsi" w:cstheme="minorHAnsi"/>
          <w:sz w:val="22"/>
          <w:szCs w:val="22"/>
        </w:rPr>
      </w:pPr>
      <w:r w:rsidRPr="002F262B">
        <w:rPr>
          <w:rFonts w:asciiTheme="minorHAnsi" w:hAnsiTheme="minorHAnsi" w:cstheme="minorHAnsi"/>
          <w:sz w:val="22"/>
          <w:szCs w:val="22"/>
        </w:rPr>
        <w:t>A forced marriage is one that is carried out without the consent of both people. This is very different to an arranged marriage, which both people will have agreed to. There is no religion that says it is right to force you into a marriage and you are not betraying your faith by refusing such a marriage.</w:t>
      </w:r>
    </w:p>
    <w:p w14:paraId="179019A1" w14:textId="77777777" w:rsidR="00D74BF4" w:rsidRDefault="00D74BF4" w:rsidP="00D74BF4">
      <w:pPr>
        <w:spacing w:after="0" w:line="240" w:lineRule="auto"/>
        <w:rPr>
          <w:rFonts w:asciiTheme="minorHAnsi" w:hAnsiTheme="minorHAnsi" w:cstheme="minorHAnsi"/>
          <w:sz w:val="22"/>
          <w:szCs w:val="22"/>
        </w:rPr>
      </w:pPr>
    </w:p>
    <w:p w14:paraId="0E3401FE" w14:textId="77777777" w:rsidR="00D74BF4" w:rsidRPr="006467F6" w:rsidRDefault="00D74BF4" w:rsidP="00D74BF4">
      <w:pPr>
        <w:spacing w:after="0" w:line="240" w:lineRule="auto"/>
        <w:rPr>
          <w:rFonts w:ascii="Calibri" w:hAnsi="Calibri"/>
          <w:b/>
          <w:sz w:val="22"/>
          <w:szCs w:val="22"/>
        </w:rPr>
      </w:pPr>
      <w:r w:rsidRPr="006467F6">
        <w:rPr>
          <w:rFonts w:ascii="Calibri" w:hAnsi="Calibri"/>
          <w:b/>
          <w:sz w:val="22"/>
          <w:szCs w:val="22"/>
        </w:rPr>
        <w:t>Fabricated or induced illnesses</w:t>
      </w:r>
    </w:p>
    <w:p w14:paraId="7C3D3234" w14:textId="77777777" w:rsidR="00D74BF4" w:rsidRPr="006467F6" w:rsidRDefault="00D74BF4" w:rsidP="00D74BF4">
      <w:pPr>
        <w:spacing w:after="0" w:line="240" w:lineRule="auto"/>
        <w:rPr>
          <w:rFonts w:ascii="Calibri" w:hAnsi="Calibri"/>
          <w:sz w:val="22"/>
          <w:szCs w:val="22"/>
        </w:rPr>
      </w:pPr>
      <w:r w:rsidRPr="006467F6">
        <w:rPr>
          <w:rFonts w:ascii="Calibri" w:hAnsi="Calibri"/>
          <w:sz w:val="22"/>
          <w:szCs w:val="22"/>
        </w:rPr>
        <w:t>The fabrication or induction of illness in children is a relatively rare form of child abuse.</w:t>
      </w:r>
    </w:p>
    <w:p w14:paraId="52BBF94A" w14:textId="77777777" w:rsidR="00D74BF4" w:rsidRPr="006467F6" w:rsidRDefault="00D74BF4" w:rsidP="00D74BF4">
      <w:pPr>
        <w:spacing w:after="0" w:line="240" w:lineRule="auto"/>
        <w:rPr>
          <w:rFonts w:ascii="Calibri" w:hAnsi="Calibri"/>
          <w:sz w:val="22"/>
          <w:szCs w:val="22"/>
        </w:rPr>
      </w:pPr>
      <w:r w:rsidRPr="006467F6">
        <w:rPr>
          <w:rFonts w:ascii="Calibri" w:hAnsi="Calibri"/>
          <w:sz w:val="22"/>
          <w:szCs w:val="22"/>
        </w:rPr>
        <w:t xml:space="preserve">Carers exhibit a range of behaviours when they wish to convince others that their child is ill. There are three main ways of the carer fabricating or inducing illness in a child. These are not mutually exclusive and include: </w:t>
      </w:r>
    </w:p>
    <w:p w14:paraId="1057643A" w14:textId="77777777" w:rsidR="00D74BF4" w:rsidRPr="006467F6" w:rsidRDefault="00D74BF4" w:rsidP="00D74BF4">
      <w:pPr>
        <w:numPr>
          <w:ilvl w:val="0"/>
          <w:numId w:val="25"/>
        </w:numPr>
        <w:spacing w:after="0" w:line="240" w:lineRule="auto"/>
        <w:rPr>
          <w:rFonts w:ascii="Calibri" w:hAnsi="Calibri"/>
          <w:sz w:val="22"/>
          <w:szCs w:val="22"/>
        </w:rPr>
      </w:pPr>
      <w:r w:rsidRPr="006467F6">
        <w:rPr>
          <w:rFonts w:ascii="Calibri" w:hAnsi="Calibri"/>
          <w:sz w:val="22"/>
          <w:szCs w:val="22"/>
        </w:rPr>
        <w:t xml:space="preserve">Fabrication of signs and symptoms. This may include fabrication of past medical history; </w:t>
      </w:r>
    </w:p>
    <w:p w14:paraId="03ACBE78" w14:textId="77777777" w:rsidR="00D74BF4" w:rsidRPr="006467F6" w:rsidRDefault="00D74BF4" w:rsidP="00D74BF4">
      <w:pPr>
        <w:numPr>
          <w:ilvl w:val="0"/>
          <w:numId w:val="25"/>
        </w:numPr>
        <w:spacing w:after="0" w:line="240" w:lineRule="auto"/>
        <w:rPr>
          <w:rFonts w:ascii="Calibri" w:hAnsi="Calibri"/>
          <w:sz w:val="22"/>
          <w:szCs w:val="22"/>
        </w:rPr>
      </w:pPr>
      <w:r w:rsidRPr="006467F6">
        <w:rPr>
          <w:rFonts w:ascii="Calibri" w:hAnsi="Calibri"/>
          <w:sz w:val="22"/>
          <w:szCs w:val="22"/>
        </w:rPr>
        <w:t xml:space="preserve">Fabrication of signs and symptoms and falsification of hospital charts and records, and specimens of bodily fluids. This may also include falsification of letters and documents; </w:t>
      </w:r>
    </w:p>
    <w:p w14:paraId="1513BA51" w14:textId="77777777" w:rsidR="00D74BF4" w:rsidRPr="006467F6" w:rsidRDefault="00D74BF4" w:rsidP="00D74BF4">
      <w:pPr>
        <w:numPr>
          <w:ilvl w:val="0"/>
          <w:numId w:val="25"/>
        </w:numPr>
        <w:spacing w:after="0" w:line="240" w:lineRule="auto"/>
        <w:rPr>
          <w:rFonts w:ascii="Calibri" w:hAnsi="Calibri"/>
          <w:sz w:val="22"/>
          <w:szCs w:val="22"/>
        </w:rPr>
      </w:pPr>
      <w:r w:rsidRPr="006467F6">
        <w:rPr>
          <w:rFonts w:ascii="Calibri" w:hAnsi="Calibri"/>
          <w:sz w:val="22"/>
          <w:szCs w:val="22"/>
        </w:rPr>
        <w:t>Induction of illness by a variety of means.</w:t>
      </w:r>
    </w:p>
    <w:p w14:paraId="30DF7C29" w14:textId="77777777" w:rsidR="00D74BF4" w:rsidRPr="006467F6" w:rsidRDefault="00D74BF4" w:rsidP="00D74BF4">
      <w:pPr>
        <w:spacing w:after="0" w:line="240" w:lineRule="auto"/>
        <w:rPr>
          <w:rFonts w:ascii="Calibri" w:hAnsi="Calibri"/>
          <w:sz w:val="22"/>
          <w:szCs w:val="22"/>
        </w:rPr>
      </w:pPr>
      <w:r w:rsidRPr="006467F6">
        <w:rPr>
          <w:rFonts w:ascii="Calibri" w:hAnsi="Calibri"/>
          <w:sz w:val="22"/>
          <w:szCs w:val="22"/>
        </w:rPr>
        <w:t>For those children who are suffering, or at risk of suffering significant harm, joint working is essential, to safeguard the welfare of children.</w:t>
      </w:r>
    </w:p>
    <w:p w14:paraId="08AAF65B" w14:textId="77777777" w:rsidR="00D74BF4" w:rsidRDefault="00D74BF4" w:rsidP="00D74BF4">
      <w:pPr>
        <w:spacing w:after="0" w:line="240" w:lineRule="auto"/>
        <w:rPr>
          <w:rFonts w:ascii="Calibri" w:hAnsi="Calibri"/>
          <w:sz w:val="22"/>
          <w:szCs w:val="22"/>
        </w:rPr>
      </w:pPr>
      <w:r w:rsidRPr="006467F6">
        <w:rPr>
          <w:rFonts w:ascii="Calibri" w:hAnsi="Calibri"/>
          <w:sz w:val="22"/>
          <w:szCs w:val="22"/>
        </w:rPr>
        <w:t>The majority of cases of fabricated or induced illness in children are confirmed in a hospital setting because either medical findings or their absence provide evidence of this type of abuse.</w:t>
      </w:r>
    </w:p>
    <w:p w14:paraId="21B9C326" w14:textId="77777777" w:rsidR="00D74BF4" w:rsidRDefault="00D74BF4" w:rsidP="00D74BF4">
      <w:pPr>
        <w:spacing w:after="0" w:line="240" w:lineRule="auto"/>
        <w:rPr>
          <w:rFonts w:ascii="Calibri" w:hAnsi="Calibri"/>
          <w:sz w:val="22"/>
          <w:szCs w:val="22"/>
        </w:rPr>
      </w:pPr>
    </w:p>
    <w:p w14:paraId="6E804438" w14:textId="77777777" w:rsidR="00D74BF4" w:rsidRDefault="00D74BF4" w:rsidP="00D74BF4">
      <w:pPr>
        <w:spacing w:after="0" w:line="240" w:lineRule="auto"/>
        <w:rPr>
          <w:rFonts w:ascii="Calibri" w:hAnsi="Calibri"/>
          <w:b/>
          <w:sz w:val="22"/>
          <w:szCs w:val="22"/>
        </w:rPr>
      </w:pPr>
      <w:r w:rsidRPr="006467F6">
        <w:rPr>
          <w:rFonts w:ascii="Calibri" w:hAnsi="Calibri"/>
          <w:b/>
          <w:sz w:val="22"/>
          <w:szCs w:val="22"/>
        </w:rPr>
        <w:t>Female Genital Mutilation</w:t>
      </w:r>
    </w:p>
    <w:p w14:paraId="49C61A1F" w14:textId="77777777" w:rsidR="00D74BF4" w:rsidRPr="006467F6" w:rsidRDefault="00D74BF4" w:rsidP="00D74BF4">
      <w:pPr>
        <w:spacing w:after="0" w:line="240" w:lineRule="auto"/>
        <w:rPr>
          <w:rFonts w:ascii="Calibri" w:hAnsi="Calibri"/>
          <w:sz w:val="22"/>
          <w:szCs w:val="22"/>
        </w:rPr>
      </w:pPr>
      <w:r w:rsidRPr="006467F6">
        <w:rPr>
          <w:rFonts w:ascii="Calibri" w:hAnsi="Calibri"/>
          <w:sz w:val="22"/>
          <w:szCs w:val="22"/>
        </w:rPr>
        <w:t>All procedures that involve partial or total removal of the external genitalia, or other injury to the female genital organs for non-medical reasons. Recognised internationally as a violation of human rights of girls and women.</w:t>
      </w:r>
    </w:p>
    <w:p w14:paraId="4FE4E1D1" w14:textId="77777777" w:rsidR="00D74BF4" w:rsidRPr="006467F6" w:rsidRDefault="00D74BF4" w:rsidP="00D74BF4">
      <w:pPr>
        <w:spacing w:after="0" w:line="240" w:lineRule="auto"/>
        <w:rPr>
          <w:rFonts w:ascii="Calibri" w:hAnsi="Calibri"/>
          <w:b/>
          <w:sz w:val="22"/>
          <w:szCs w:val="22"/>
        </w:rPr>
      </w:pPr>
      <w:r w:rsidRPr="006467F6">
        <w:rPr>
          <w:rFonts w:ascii="Calibri" w:hAnsi="Calibri"/>
          <w:b/>
          <w:sz w:val="22"/>
          <w:szCs w:val="22"/>
        </w:rPr>
        <w:t>Type 1 FGM: Clitoridectomy</w:t>
      </w:r>
    </w:p>
    <w:p w14:paraId="1AB7DE81" w14:textId="77777777" w:rsidR="00D74BF4" w:rsidRPr="006467F6" w:rsidRDefault="00D74BF4" w:rsidP="00D74BF4">
      <w:pPr>
        <w:spacing w:after="0" w:line="240" w:lineRule="auto"/>
        <w:rPr>
          <w:rFonts w:ascii="Calibri" w:hAnsi="Calibri"/>
          <w:sz w:val="22"/>
          <w:szCs w:val="22"/>
        </w:rPr>
      </w:pPr>
      <w:r w:rsidRPr="006467F6">
        <w:rPr>
          <w:rFonts w:ascii="Calibri" w:hAnsi="Calibri"/>
          <w:sz w:val="22"/>
          <w:szCs w:val="22"/>
        </w:rPr>
        <w:t>Partial or total removal of the clitoris (a small, sensitive and erectile part of the female genitals) and, in very rare cases, only the prepuce (the fold of skin surrounding the clitoris).</w:t>
      </w:r>
    </w:p>
    <w:p w14:paraId="1ADFAA98" w14:textId="77777777" w:rsidR="00D74BF4" w:rsidRPr="006467F6" w:rsidRDefault="00D74BF4" w:rsidP="00D74BF4">
      <w:pPr>
        <w:spacing w:after="0" w:line="240" w:lineRule="auto"/>
        <w:rPr>
          <w:rFonts w:ascii="Calibri" w:hAnsi="Calibri"/>
          <w:b/>
          <w:sz w:val="22"/>
          <w:szCs w:val="22"/>
        </w:rPr>
      </w:pPr>
      <w:r w:rsidRPr="006467F6">
        <w:rPr>
          <w:rFonts w:ascii="Calibri" w:hAnsi="Calibri"/>
          <w:b/>
          <w:sz w:val="22"/>
          <w:szCs w:val="22"/>
        </w:rPr>
        <w:t>Type 2 FGM: Excision</w:t>
      </w:r>
    </w:p>
    <w:p w14:paraId="11A057BF" w14:textId="77777777" w:rsidR="00D74BF4" w:rsidRPr="006467F6" w:rsidRDefault="00D74BF4" w:rsidP="00D74BF4">
      <w:pPr>
        <w:spacing w:after="0" w:line="240" w:lineRule="auto"/>
        <w:rPr>
          <w:rFonts w:ascii="Calibri" w:hAnsi="Calibri"/>
          <w:sz w:val="22"/>
          <w:szCs w:val="22"/>
        </w:rPr>
      </w:pPr>
      <w:r w:rsidRPr="006467F6">
        <w:rPr>
          <w:rFonts w:ascii="Calibri" w:hAnsi="Calibri"/>
          <w:sz w:val="22"/>
          <w:szCs w:val="22"/>
        </w:rPr>
        <w:t>Partial or total removal of the clitoris and the labia minora, with or without excision or the labia majora (the labia are the ‘lips’ that surround the vagina).</w:t>
      </w:r>
    </w:p>
    <w:p w14:paraId="4F52FBA6" w14:textId="77777777" w:rsidR="00D74BF4" w:rsidRPr="006467F6" w:rsidRDefault="00D74BF4" w:rsidP="00D74BF4">
      <w:pPr>
        <w:spacing w:after="0" w:line="240" w:lineRule="auto"/>
        <w:rPr>
          <w:rFonts w:ascii="Calibri" w:hAnsi="Calibri"/>
          <w:b/>
          <w:sz w:val="22"/>
          <w:szCs w:val="22"/>
        </w:rPr>
      </w:pPr>
      <w:r w:rsidRPr="006467F6">
        <w:rPr>
          <w:rFonts w:ascii="Calibri" w:hAnsi="Calibri"/>
          <w:b/>
          <w:sz w:val="22"/>
          <w:szCs w:val="22"/>
        </w:rPr>
        <w:t>Type 3 FGM: Infibulation</w:t>
      </w:r>
    </w:p>
    <w:p w14:paraId="3D8CF129" w14:textId="77777777" w:rsidR="00D74BF4" w:rsidRDefault="00D74BF4" w:rsidP="00D74BF4">
      <w:pPr>
        <w:spacing w:after="0" w:line="240" w:lineRule="auto"/>
        <w:rPr>
          <w:rFonts w:ascii="Calibri" w:hAnsi="Calibri"/>
          <w:sz w:val="22"/>
          <w:szCs w:val="22"/>
        </w:rPr>
      </w:pPr>
      <w:r w:rsidRPr="006467F6">
        <w:rPr>
          <w:rFonts w:ascii="Calibri" w:hAnsi="Calibri"/>
          <w:sz w:val="22"/>
          <w:szCs w:val="22"/>
        </w:rPr>
        <w:t>This practice is extremely painful and distressing, damages sexually sensitive skin and is an on-going infection risk.</w:t>
      </w:r>
    </w:p>
    <w:p w14:paraId="630C9446" w14:textId="77777777" w:rsidR="00497679" w:rsidRPr="006467F6" w:rsidRDefault="00497679" w:rsidP="00D74BF4">
      <w:pPr>
        <w:spacing w:after="0" w:line="240" w:lineRule="auto"/>
        <w:rPr>
          <w:rFonts w:ascii="Calibri" w:hAnsi="Calibri"/>
          <w:sz w:val="22"/>
          <w:szCs w:val="22"/>
        </w:rPr>
      </w:pPr>
    </w:p>
    <w:p w14:paraId="74A12E39" w14:textId="77777777" w:rsidR="00E31266" w:rsidRPr="006467F6" w:rsidRDefault="00E31266" w:rsidP="00ED33B1">
      <w:pPr>
        <w:spacing w:line="240" w:lineRule="auto"/>
        <w:rPr>
          <w:rFonts w:ascii="Calibri" w:hAnsi="Calibri"/>
          <w:sz w:val="22"/>
          <w:szCs w:val="22"/>
        </w:rPr>
      </w:pPr>
    </w:p>
    <w:sectPr w:rsidR="00E31266" w:rsidRPr="006467F6">
      <w:footerReference w:type="default" r:id="rId14"/>
      <w:pgSz w:w="12240" w:h="15840"/>
      <w:pgMar w:top="108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0429" w14:textId="77777777" w:rsidR="001B592D" w:rsidRDefault="001B592D" w:rsidP="00F64E59">
      <w:pPr>
        <w:spacing w:after="0" w:line="240" w:lineRule="auto"/>
      </w:pPr>
      <w:r>
        <w:separator/>
      </w:r>
    </w:p>
  </w:endnote>
  <w:endnote w:type="continuationSeparator" w:id="0">
    <w:p w14:paraId="46F48F3A" w14:textId="77777777" w:rsidR="001B592D" w:rsidRDefault="001B592D" w:rsidP="00F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Bold">
    <w:altName w:val="Segoe Print"/>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2E82" w14:textId="0164DB10" w:rsidR="00917032" w:rsidRPr="00B926E3" w:rsidRDefault="00B926E3" w:rsidP="00B926E3">
    <w:pPr>
      <w:pStyle w:val="Footer"/>
      <w:rPr>
        <w:rFonts w:asciiTheme="minorHAnsi" w:hAnsiTheme="minorHAnsi" w:cstheme="minorHAnsi"/>
        <w:sz w:val="22"/>
        <w:szCs w:val="22"/>
        <w:lang w:val="en-GB"/>
      </w:rPr>
    </w:pPr>
    <w:r w:rsidRPr="00B926E3">
      <w:rPr>
        <w:rFonts w:asciiTheme="minorHAnsi" w:hAnsiTheme="minorHAnsi" w:cstheme="minorHAnsi"/>
        <w:sz w:val="22"/>
        <w:szCs w:val="22"/>
        <w:lang w:val="en-GB"/>
      </w:rPr>
      <w:t>Version 9    06/08/2019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B28B" w14:textId="77777777" w:rsidR="001B592D" w:rsidRDefault="001B592D" w:rsidP="00F64E59">
      <w:pPr>
        <w:spacing w:after="0" w:line="240" w:lineRule="auto"/>
      </w:pPr>
      <w:r>
        <w:separator/>
      </w:r>
    </w:p>
  </w:footnote>
  <w:footnote w:type="continuationSeparator" w:id="0">
    <w:p w14:paraId="5C37DA9B" w14:textId="77777777" w:rsidR="001B592D" w:rsidRDefault="001B592D" w:rsidP="00F64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4B1"/>
    <w:multiLevelType w:val="multilevel"/>
    <w:tmpl w:val="725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E4215"/>
    <w:multiLevelType w:val="hybridMultilevel"/>
    <w:tmpl w:val="08D2BF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6A21E0C"/>
    <w:multiLevelType w:val="hybridMultilevel"/>
    <w:tmpl w:val="CA5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E3B57"/>
    <w:multiLevelType w:val="multilevel"/>
    <w:tmpl w:val="0A2E3B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B302A1"/>
    <w:multiLevelType w:val="hybridMultilevel"/>
    <w:tmpl w:val="34BED7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B31752"/>
    <w:multiLevelType w:val="hybridMultilevel"/>
    <w:tmpl w:val="9A7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FF2"/>
    <w:multiLevelType w:val="hybridMultilevel"/>
    <w:tmpl w:val="90D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10CB3"/>
    <w:multiLevelType w:val="hybridMultilevel"/>
    <w:tmpl w:val="E40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F7CC7"/>
    <w:multiLevelType w:val="hybridMultilevel"/>
    <w:tmpl w:val="AF38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128DC"/>
    <w:multiLevelType w:val="hybridMultilevel"/>
    <w:tmpl w:val="6136D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CC4183"/>
    <w:multiLevelType w:val="multilevel"/>
    <w:tmpl w:val="1ACC4183"/>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0D7DB0"/>
    <w:multiLevelType w:val="hybridMultilevel"/>
    <w:tmpl w:val="30B6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C5F5B"/>
    <w:multiLevelType w:val="hybridMultilevel"/>
    <w:tmpl w:val="EBA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E2330"/>
    <w:multiLevelType w:val="multilevel"/>
    <w:tmpl w:val="1DCE2330"/>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3751E4"/>
    <w:multiLevelType w:val="hybridMultilevel"/>
    <w:tmpl w:val="E5CE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75D1B"/>
    <w:multiLevelType w:val="hybridMultilevel"/>
    <w:tmpl w:val="39F4BD7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6" w15:restartNumberingAfterBreak="0">
    <w:nsid w:val="288233F8"/>
    <w:multiLevelType w:val="hybridMultilevel"/>
    <w:tmpl w:val="ECEA89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29C46EBD"/>
    <w:multiLevelType w:val="hybridMultilevel"/>
    <w:tmpl w:val="4B263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C893A2A"/>
    <w:multiLevelType w:val="multilevel"/>
    <w:tmpl w:val="2C893A2A"/>
    <w:lvl w:ilv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6A7DD2"/>
    <w:multiLevelType w:val="multilevel"/>
    <w:tmpl w:val="2D6A7DD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2E065954"/>
    <w:multiLevelType w:val="hybridMultilevel"/>
    <w:tmpl w:val="57B6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15D2A"/>
    <w:multiLevelType w:val="hybridMultilevel"/>
    <w:tmpl w:val="B80A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715D0"/>
    <w:multiLevelType w:val="hybridMultilevel"/>
    <w:tmpl w:val="3BF0DF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37946E3E"/>
    <w:multiLevelType w:val="hybridMultilevel"/>
    <w:tmpl w:val="8902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4396D"/>
    <w:multiLevelType w:val="hybridMultilevel"/>
    <w:tmpl w:val="8F40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EE281B"/>
    <w:multiLevelType w:val="hybridMultilevel"/>
    <w:tmpl w:val="73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55ABC"/>
    <w:multiLevelType w:val="multilevel"/>
    <w:tmpl w:val="3642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18312F4"/>
    <w:multiLevelType w:val="hybridMultilevel"/>
    <w:tmpl w:val="9D9E509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9" w15:restartNumberingAfterBreak="0">
    <w:nsid w:val="42DE0B9A"/>
    <w:multiLevelType w:val="hybridMultilevel"/>
    <w:tmpl w:val="9062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836E9"/>
    <w:multiLevelType w:val="hybridMultilevel"/>
    <w:tmpl w:val="A776CA7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1" w15:restartNumberingAfterBreak="0">
    <w:nsid w:val="45AD48FA"/>
    <w:multiLevelType w:val="hybridMultilevel"/>
    <w:tmpl w:val="025A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096E76"/>
    <w:multiLevelType w:val="hybridMultilevel"/>
    <w:tmpl w:val="F9AE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F3A22"/>
    <w:multiLevelType w:val="hybridMultilevel"/>
    <w:tmpl w:val="B234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47C6104"/>
    <w:multiLevelType w:val="hybridMultilevel"/>
    <w:tmpl w:val="426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C42658"/>
    <w:multiLevelType w:val="hybridMultilevel"/>
    <w:tmpl w:val="9592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76D1F6"/>
    <w:multiLevelType w:val="singleLevel"/>
    <w:tmpl w:val="5576D1F6"/>
    <w:lvl w:ilvl="0">
      <w:start w:val="1"/>
      <w:numFmt w:val="bullet"/>
      <w:lvlText w:val=""/>
      <w:lvlJc w:val="left"/>
      <w:pPr>
        <w:tabs>
          <w:tab w:val="num" w:pos="420"/>
        </w:tabs>
        <w:ind w:left="420" w:hanging="420"/>
      </w:pPr>
      <w:rPr>
        <w:rFonts w:ascii="Wingdings" w:hAnsi="Wingdings" w:hint="default"/>
      </w:rPr>
    </w:lvl>
  </w:abstractNum>
  <w:abstractNum w:abstractNumId="38" w15:restartNumberingAfterBreak="0">
    <w:nsid w:val="5576DB31"/>
    <w:multiLevelType w:val="singleLevel"/>
    <w:tmpl w:val="5576DB31"/>
    <w:lvl w:ilvl="0">
      <w:start w:val="1"/>
      <w:numFmt w:val="bullet"/>
      <w:lvlText w:val=""/>
      <w:lvlJc w:val="left"/>
      <w:pPr>
        <w:tabs>
          <w:tab w:val="num" w:pos="420"/>
        </w:tabs>
        <w:ind w:left="420" w:hanging="420"/>
      </w:pPr>
      <w:rPr>
        <w:rFonts w:ascii="Wingdings" w:hAnsi="Wingdings" w:hint="default"/>
      </w:rPr>
    </w:lvl>
  </w:abstractNum>
  <w:abstractNum w:abstractNumId="39" w15:restartNumberingAfterBreak="0">
    <w:nsid w:val="57DD03DC"/>
    <w:multiLevelType w:val="multilevel"/>
    <w:tmpl w:val="7FD6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76522D"/>
    <w:multiLevelType w:val="hybridMultilevel"/>
    <w:tmpl w:val="B2C8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3239E0"/>
    <w:multiLevelType w:val="multilevel"/>
    <w:tmpl w:val="5F323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AC5BDC"/>
    <w:multiLevelType w:val="hybridMultilevel"/>
    <w:tmpl w:val="C3DE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811123"/>
    <w:multiLevelType w:val="multilevel"/>
    <w:tmpl w:val="6B811123"/>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770D74"/>
    <w:multiLevelType w:val="hybridMultilevel"/>
    <w:tmpl w:val="9AFAE40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5" w15:restartNumberingAfterBreak="0">
    <w:nsid w:val="74FF27DE"/>
    <w:multiLevelType w:val="multilevel"/>
    <w:tmpl w:val="6E62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EE0237"/>
    <w:multiLevelType w:val="hybridMultilevel"/>
    <w:tmpl w:val="1AA0E7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7" w15:restartNumberingAfterBreak="0">
    <w:nsid w:val="7A515172"/>
    <w:multiLevelType w:val="hybridMultilevel"/>
    <w:tmpl w:val="81BEE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18"/>
  </w:num>
  <w:num w:numId="3">
    <w:abstractNumId w:val="41"/>
  </w:num>
  <w:num w:numId="4">
    <w:abstractNumId w:val="13"/>
  </w:num>
  <w:num w:numId="5">
    <w:abstractNumId w:val="43"/>
  </w:num>
  <w:num w:numId="6">
    <w:abstractNumId w:val="3"/>
  </w:num>
  <w:num w:numId="7">
    <w:abstractNumId w:val="10"/>
  </w:num>
  <w:num w:numId="8">
    <w:abstractNumId w:val="47"/>
  </w:num>
  <w:num w:numId="9">
    <w:abstractNumId w:val="37"/>
  </w:num>
  <w:num w:numId="10">
    <w:abstractNumId w:val="38"/>
  </w:num>
  <w:num w:numId="11">
    <w:abstractNumId w:val="16"/>
  </w:num>
  <w:num w:numId="12">
    <w:abstractNumId w:val="32"/>
  </w:num>
  <w:num w:numId="13">
    <w:abstractNumId w:val="9"/>
  </w:num>
  <w:num w:numId="14">
    <w:abstractNumId w:val="1"/>
  </w:num>
  <w:num w:numId="15">
    <w:abstractNumId w:val="25"/>
  </w:num>
  <w:num w:numId="16">
    <w:abstractNumId w:val="31"/>
  </w:num>
  <w:num w:numId="17">
    <w:abstractNumId w:val="42"/>
  </w:num>
  <w:num w:numId="18">
    <w:abstractNumId w:val="36"/>
  </w:num>
  <w:num w:numId="19">
    <w:abstractNumId w:val="2"/>
  </w:num>
  <w:num w:numId="20">
    <w:abstractNumId w:val="22"/>
  </w:num>
  <w:num w:numId="21">
    <w:abstractNumId w:val="4"/>
  </w:num>
  <w:num w:numId="22">
    <w:abstractNumId w:val="23"/>
  </w:num>
  <w:num w:numId="23">
    <w:abstractNumId w:val="8"/>
  </w:num>
  <w:num w:numId="24">
    <w:abstractNumId w:val="6"/>
  </w:num>
  <w:num w:numId="25">
    <w:abstractNumId w:val="17"/>
  </w:num>
  <w:num w:numId="26">
    <w:abstractNumId w:val="7"/>
  </w:num>
  <w:num w:numId="27">
    <w:abstractNumId w:val="39"/>
  </w:num>
  <w:num w:numId="28">
    <w:abstractNumId w:val="5"/>
  </w:num>
  <w:num w:numId="29">
    <w:abstractNumId w:val="44"/>
  </w:num>
  <w:num w:numId="30">
    <w:abstractNumId w:val="35"/>
  </w:num>
  <w:num w:numId="31">
    <w:abstractNumId w:val="28"/>
  </w:num>
  <w:num w:numId="32">
    <w:abstractNumId w:val="11"/>
  </w:num>
  <w:num w:numId="33">
    <w:abstractNumId w:val="26"/>
  </w:num>
  <w:num w:numId="34">
    <w:abstractNumId w:val="12"/>
  </w:num>
  <w:num w:numId="35">
    <w:abstractNumId w:val="14"/>
  </w:num>
  <w:num w:numId="36">
    <w:abstractNumId w:val="33"/>
  </w:num>
  <w:num w:numId="37">
    <w:abstractNumId w:val="0"/>
  </w:num>
  <w:num w:numId="38">
    <w:abstractNumId w:val="21"/>
  </w:num>
  <w:num w:numId="39">
    <w:abstractNumId w:val="24"/>
  </w:num>
  <w:num w:numId="40">
    <w:abstractNumId w:val="20"/>
  </w:num>
  <w:num w:numId="41">
    <w:abstractNumId w:val="15"/>
  </w:num>
  <w:num w:numId="42">
    <w:abstractNumId w:val="30"/>
  </w:num>
  <w:num w:numId="43">
    <w:abstractNumId w:val="29"/>
  </w:num>
  <w:num w:numId="44">
    <w:abstractNumId w:val="40"/>
  </w:num>
  <w:num w:numId="45">
    <w:abstractNumId w:val="45"/>
  </w:num>
  <w:num w:numId="46">
    <w:abstractNumId w:val="27"/>
  </w:num>
  <w:num w:numId="47">
    <w:abstractNumId w:val="4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541"/>
    <w:rsid w:val="00011D6C"/>
    <w:rsid w:val="00016B6B"/>
    <w:rsid w:val="00022C81"/>
    <w:rsid w:val="00051B39"/>
    <w:rsid w:val="00063131"/>
    <w:rsid w:val="000664FC"/>
    <w:rsid w:val="00073DF7"/>
    <w:rsid w:val="00083CFC"/>
    <w:rsid w:val="000B0C01"/>
    <w:rsid w:val="000B3603"/>
    <w:rsid w:val="000B442D"/>
    <w:rsid w:val="000C1467"/>
    <w:rsid w:val="000D39E5"/>
    <w:rsid w:val="000E001A"/>
    <w:rsid w:val="000E782C"/>
    <w:rsid w:val="000F16D4"/>
    <w:rsid w:val="00105A9C"/>
    <w:rsid w:val="00113784"/>
    <w:rsid w:val="00117F2F"/>
    <w:rsid w:val="001204F1"/>
    <w:rsid w:val="00140681"/>
    <w:rsid w:val="00172A27"/>
    <w:rsid w:val="00175F31"/>
    <w:rsid w:val="001819BE"/>
    <w:rsid w:val="0018363B"/>
    <w:rsid w:val="0019236F"/>
    <w:rsid w:val="001A5967"/>
    <w:rsid w:val="001B592D"/>
    <w:rsid w:val="001E29C1"/>
    <w:rsid w:val="001E4387"/>
    <w:rsid w:val="001E6682"/>
    <w:rsid w:val="001F6653"/>
    <w:rsid w:val="001F7E22"/>
    <w:rsid w:val="00215EB4"/>
    <w:rsid w:val="00267644"/>
    <w:rsid w:val="00273683"/>
    <w:rsid w:val="00283F2E"/>
    <w:rsid w:val="00285E8B"/>
    <w:rsid w:val="002B68EB"/>
    <w:rsid w:val="002C0ED5"/>
    <w:rsid w:val="002C45FA"/>
    <w:rsid w:val="002E123F"/>
    <w:rsid w:val="002F262B"/>
    <w:rsid w:val="0033249E"/>
    <w:rsid w:val="00344332"/>
    <w:rsid w:val="00346339"/>
    <w:rsid w:val="0035322D"/>
    <w:rsid w:val="00353D97"/>
    <w:rsid w:val="00366FD5"/>
    <w:rsid w:val="00367FCF"/>
    <w:rsid w:val="003716DF"/>
    <w:rsid w:val="00376FE1"/>
    <w:rsid w:val="003A4459"/>
    <w:rsid w:val="003B14BE"/>
    <w:rsid w:val="004138D2"/>
    <w:rsid w:val="004168A5"/>
    <w:rsid w:val="00437BB9"/>
    <w:rsid w:val="004558C2"/>
    <w:rsid w:val="0047783A"/>
    <w:rsid w:val="00483A43"/>
    <w:rsid w:val="00497679"/>
    <w:rsid w:val="004B4A20"/>
    <w:rsid w:val="004D7141"/>
    <w:rsid w:val="00504178"/>
    <w:rsid w:val="005315EC"/>
    <w:rsid w:val="005462AC"/>
    <w:rsid w:val="005648F6"/>
    <w:rsid w:val="0056787D"/>
    <w:rsid w:val="00580DB1"/>
    <w:rsid w:val="00591863"/>
    <w:rsid w:val="005A4100"/>
    <w:rsid w:val="005C3EF6"/>
    <w:rsid w:val="005D1DC1"/>
    <w:rsid w:val="006050A6"/>
    <w:rsid w:val="006050C4"/>
    <w:rsid w:val="0062425F"/>
    <w:rsid w:val="00624982"/>
    <w:rsid w:val="00624C56"/>
    <w:rsid w:val="00632C84"/>
    <w:rsid w:val="00635C71"/>
    <w:rsid w:val="00641274"/>
    <w:rsid w:val="006467F6"/>
    <w:rsid w:val="00665EEE"/>
    <w:rsid w:val="00681A55"/>
    <w:rsid w:val="00684B18"/>
    <w:rsid w:val="00693405"/>
    <w:rsid w:val="00693617"/>
    <w:rsid w:val="006A30F5"/>
    <w:rsid w:val="006A4271"/>
    <w:rsid w:val="006A5563"/>
    <w:rsid w:val="006A5F50"/>
    <w:rsid w:val="006A64D4"/>
    <w:rsid w:val="006B0C7B"/>
    <w:rsid w:val="006B414B"/>
    <w:rsid w:val="006B7F05"/>
    <w:rsid w:val="006C1CB3"/>
    <w:rsid w:val="006D1818"/>
    <w:rsid w:val="006D7154"/>
    <w:rsid w:val="006E700F"/>
    <w:rsid w:val="00707268"/>
    <w:rsid w:val="007120C5"/>
    <w:rsid w:val="00743BC2"/>
    <w:rsid w:val="00777D7C"/>
    <w:rsid w:val="00783B1D"/>
    <w:rsid w:val="007C2FBF"/>
    <w:rsid w:val="007D0035"/>
    <w:rsid w:val="007D0590"/>
    <w:rsid w:val="007D10AA"/>
    <w:rsid w:val="007D261C"/>
    <w:rsid w:val="00801622"/>
    <w:rsid w:val="00801EED"/>
    <w:rsid w:val="00804B62"/>
    <w:rsid w:val="00811795"/>
    <w:rsid w:val="00871A89"/>
    <w:rsid w:val="00874494"/>
    <w:rsid w:val="0088215A"/>
    <w:rsid w:val="00886871"/>
    <w:rsid w:val="00894A83"/>
    <w:rsid w:val="008A2A9D"/>
    <w:rsid w:val="008C4496"/>
    <w:rsid w:val="008E2CBF"/>
    <w:rsid w:val="008F4F28"/>
    <w:rsid w:val="009045C9"/>
    <w:rsid w:val="00911F94"/>
    <w:rsid w:val="00913959"/>
    <w:rsid w:val="00914090"/>
    <w:rsid w:val="00917032"/>
    <w:rsid w:val="0091770D"/>
    <w:rsid w:val="009335C9"/>
    <w:rsid w:val="009343D5"/>
    <w:rsid w:val="00943D9B"/>
    <w:rsid w:val="0097313E"/>
    <w:rsid w:val="00973800"/>
    <w:rsid w:val="009806D5"/>
    <w:rsid w:val="009C1BB2"/>
    <w:rsid w:val="009C2288"/>
    <w:rsid w:val="009F20DB"/>
    <w:rsid w:val="009F4483"/>
    <w:rsid w:val="00A0289F"/>
    <w:rsid w:val="00A02CCC"/>
    <w:rsid w:val="00A2148C"/>
    <w:rsid w:val="00A26851"/>
    <w:rsid w:val="00A376C6"/>
    <w:rsid w:val="00A544A4"/>
    <w:rsid w:val="00A643FF"/>
    <w:rsid w:val="00A64538"/>
    <w:rsid w:val="00A655C1"/>
    <w:rsid w:val="00A95DBF"/>
    <w:rsid w:val="00AB1C87"/>
    <w:rsid w:val="00AB3566"/>
    <w:rsid w:val="00AC1FB4"/>
    <w:rsid w:val="00B01090"/>
    <w:rsid w:val="00B13AE8"/>
    <w:rsid w:val="00B235E2"/>
    <w:rsid w:val="00B3599E"/>
    <w:rsid w:val="00B4798F"/>
    <w:rsid w:val="00B53FB8"/>
    <w:rsid w:val="00B57995"/>
    <w:rsid w:val="00B81C56"/>
    <w:rsid w:val="00B91FF9"/>
    <w:rsid w:val="00B926E3"/>
    <w:rsid w:val="00BC5AA8"/>
    <w:rsid w:val="00BC7A42"/>
    <w:rsid w:val="00BD607B"/>
    <w:rsid w:val="00C27289"/>
    <w:rsid w:val="00C71345"/>
    <w:rsid w:val="00CB5B7D"/>
    <w:rsid w:val="00CC705F"/>
    <w:rsid w:val="00CC7322"/>
    <w:rsid w:val="00CD2009"/>
    <w:rsid w:val="00CD4310"/>
    <w:rsid w:val="00CE382E"/>
    <w:rsid w:val="00D05259"/>
    <w:rsid w:val="00D15D13"/>
    <w:rsid w:val="00D2685A"/>
    <w:rsid w:val="00D54C87"/>
    <w:rsid w:val="00D707A3"/>
    <w:rsid w:val="00D74BF4"/>
    <w:rsid w:val="00D8293A"/>
    <w:rsid w:val="00E1348A"/>
    <w:rsid w:val="00E26950"/>
    <w:rsid w:val="00E31266"/>
    <w:rsid w:val="00E32EA4"/>
    <w:rsid w:val="00E452C9"/>
    <w:rsid w:val="00E7477D"/>
    <w:rsid w:val="00E82BE4"/>
    <w:rsid w:val="00E91063"/>
    <w:rsid w:val="00EB306D"/>
    <w:rsid w:val="00EB5E49"/>
    <w:rsid w:val="00ED33B1"/>
    <w:rsid w:val="00EF18C0"/>
    <w:rsid w:val="00F11BAC"/>
    <w:rsid w:val="00F625B8"/>
    <w:rsid w:val="00F64E59"/>
    <w:rsid w:val="00FA550E"/>
    <w:rsid w:val="00FB025B"/>
    <w:rsid w:val="00FB4442"/>
    <w:rsid w:val="00FC26AC"/>
    <w:rsid w:val="00FC303C"/>
    <w:rsid w:val="00FF44B7"/>
    <w:rsid w:val="00FF47A2"/>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32842E9"/>
  <w15:chartTrackingRefBased/>
  <w15:docId w15:val="{5CB116F3-144F-4B8D-860E-4F89505F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character" w:styleId="Hyperlink">
    <w:name w:val="Hyperlink"/>
    <w:uiPriority w:val="99"/>
    <w:unhideWhenUsed/>
    <w:rPr>
      <w:color w:val="0000FF"/>
      <w:u w:val="single"/>
    </w:rPr>
  </w:style>
  <w:style w:type="character" w:customStyle="1" w:styleId="BalloonTextChar">
    <w:name w:val="Balloon Text Char"/>
    <w:link w:val="BalloonText"/>
    <w:uiPriority w:val="99"/>
    <w:semiHidden/>
    <w:rPr>
      <w:sz w:val="16"/>
      <w:szCs w:val="0"/>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Header">
    <w:name w:val="header"/>
    <w:basedOn w:val="Normal"/>
    <w:link w:val="HeaderChar"/>
    <w:rsid w:val="00F64E59"/>
    <w:pPr>
      <w:tabs>
        <w:tab w:val="center" w:pos="4513"/>
        <w:tab w:val="right" w:pos="9026"/>
      </w:tabs>
    </w:pPr>
  </w:style>
  <w:style w:type="character" w:customStyle="1" w:styleId="HeaderChar">
    <w:name w:val="Header Char"/>
    <w:link w:val="Header"/>
    <w:rsid w:val="00F64E59"/>
    <w:rPr>
      <w:rFonts w:ascii="Comic Sans MS" w:hAnsi="Comic Sans MS"/>
      <w:sz w:val="24"/>
      <w:szCs w:val="24"/>
      <w:lang w:val="en-US" w:eastAsia="en-US"/>
    </w:rPr>
  </w:style>
  <w:style w:type="paragraph" w:styleId="Footer">
    <w:name w:val="footer"/>
    <w:basedOn w:val="Normal"/>
    <w:link w:val="FooterChar"/>
    <w:uiPriority w:val="99"/>
    <w:rsid w:val="00F64E59"/>
    <w:pPr>
      <w:tabs>
        <w:tab w:val="center" w:pos="4513"/>
        <w:tab w:val="right" w:pos="9026"/>
      </w:tabs>
    </w:pPr>
  </w:style>
  <w:style w:type="character" w:customStyle="1" w:styleId="FooterChar">
    <w:name w:val="Footer Char"/>
    <w:link w:val="Footer"/>
    <w:uiPriority w:val="99"/>
    <w:rsid w:val="00F64E59"/>
    <w:rPr>
      <w:rFonts w:ascii="Comic Sans MS" w:hAnsi="Comic Sans MS"/>
      <w:sz w:val="24"/>
      <w:szCs w:val="24"/>
      <w:lang w:val="en-US" w:eastAsia="en-US"/>
    </w:rPr>
  </w:style>
  <w:style w:type="character" w:customStyle="1" w:styleId="listbody1">
    <w:name w:val="listbody1"/>
    <w:basedOn w:val="DefaultParagraphFont"/>
    <w:rsid w:val="00283F2E"/>
    <w:rPr>
      <w:color w:val="1E1A15"/>
    </w:rPr>
  </w:style>
  <w:style w:type="paragraph" w:styleId="ListParagraph">
    <w:name w:val="List Paragraph"/>
    <w:basedOn w:val="Normal"/>
    <w:uiPriority w:val="34"/>
    <w:qFormat/>
    <w:rsid w:val="00283F2E"/>
    <w:pPr>
      <w:ind w:left="720"/>
      <w:contextualSpacing/>
    </w:pPr>
  </w:style>
  <w:style w:type="character" w:styleId="Emphasis">
    <w:name w:val="Emphasis"/>
    <w:basedOn w:val="DefaultParagraphFont"/>
    <w:uiPriority w:val="20"/>
    <w:qFormat/>
    <w:rsid w:val="006467F6"/>
    <w:rPr>
      <w:i/>
      <w:iCs/>
    </w:rPr>
  </w:style>
  <w:style w:type="paragraph" w:styleId="NormalWeb">
    <w:name w:val="Normal (Web)"/>
    <w:basedOn w:val="Normal"/>
    <w:uiPriority w:val="99"/>
    <w:unhideWhenUsed/>
    <w:rsid w:val="006467F6"/>
    <w:pPr>
      <w:spacing w:after="150" w:line="240" w:lineRule="auto"/>
    </w:pPr>
    <w:rPr>
      <w:rFonts w:ascii="Times New Roman" w:hAnsi="Times New Roman"/>
      <w:lang w:val="en-GB" w:eastAsia="en-GB"/>
    </w:rPr>
  </w:style>
  <w:style w:type="paragraph" w:styleId="BodyText">
    <w:name w:val="Body Text"/>
    <w:basedOn w:val="Normal"/>
    <w:link w:val="BodyTextChar"/>
    <w:unhideWhenUsed/>
    <w:rsid w:val="005648F6"/>
    <w:pPr>
      <w:spacing w:after="120" w:line="240" w:lineRule="auto"/>
    </w:pPr>
    <w:rPr>
      <w:rFonts w:ascii="Times New Roman" w:hAnsi="Times New Roman"/>
      <w:lang w:val="en-GB" w:eastAsia="en-GB"/>
    </w:rPr>
  </w:style>
  <w:style w:type="character" w:customStyle="1" w:styleId="BodyTextChar">
    <w:name w:val="Body Text Char"/>
    <w:basedOn w:val="DefaultParagraphFont"/>
    <w:link w:val="BodyText"/>
    <w:rsid w:val="005648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2027">
      <w:bodyDiv w:val="1"/>
      <w:marLeft w:val="0"/>
      <w:marRight w:val="0"/>
      <w:marTop w:val="0"/>
      <w:marBottom w:val="0"/>
      <w:divBdr>
        <w:top w:val="none" w:sz="0" w:space="0" w:color="auto"/>
        <w:left w:val="none" w:sz="0" w:space="0" w:color="auto"/>
        <w:bottom w:val="none" w:sz="0" w:space="0" w:color="auto"/>
        <w:right w:val="none" w:sz="0" w:space="0" w:color="auto"/>
      </w:divBdr>
    </w:div>
    <w:div w:id="117065895">
      <w:bodyDiv w:val="1"/>
      <w:marLeft w:val="0"/>
      <w:marRight w:val="0"/>
      <w:marTop w:val="0"/>
      <w:marBottom w:val="0"/>
      <w:divBdr>
        <w:top w:val="none" w:sz="0" w:space="0" w:color="auto"/>
        <w:left w:val="none" w:sz="0" w:space="0" w:color="auto"/>
        <w:bottom w:val="none" w:sz="0" w:space="0" w:color="auto"/>
        <w:right w:val="none" w:sz="0" w:space="0" w:color="auto"/>
      </w:divBdr>
      <w:divsChild>
        <w:div w:id="311642628">
          <w:marLeft w:val="0"/>
          <w:marRight w:val="0"/>
          <w:marTop w:val="0"/>
          <w:marBottom w:val="0"/>
          <w:divBdr>
            <w:top w:val="single" w:sz="6" w:space="0" w:color="61C1CB"/>
            <w:left w:val="single" w:sz="6" w:space="0" w:color="61C1CB"/>
            <w:bottom w:val="single" w:sz="6" w:space="0" w:color="61C1CB"/>
            <w:right w:val="single" w:sz="6" w:space="0" w:color="61C1CB"/>
          </w:divBdr>
          <w:divsChild>
            <w:div w:id="1998993527">
              <w:marLeft w:val="0"/>
              <w:marRight w:val="0"/>
              <w:marTop w:val="0"/>
              <w:marBottom w:val="0"/>
              <w:divBdr>
                <w:top w:val="none" w:sz="0" w:space="0" w:color="auto"/>
                <w:left w:val="none" w:sz="0" w:space="0" w:color="auto"/>
                <w:bottom w:val="none" w:sz="0" w:space="0" w:color="auto"/>
                <w:right w:val="none" w:sz="0" w:space="0" w:color="auto"/>
              </w:divBdr>
              <w:divsChild>
                <w:div w:id="1012299753">
                  <w:marLeft w:val="0"/>
                  <w:marRight w:val="0"/>
                  <w:marTop w:val="0"/>
                  <w:marBottom w:val="0"/>
                  <w:divBdr>
                    <w:top w:val="none" w:sz="0" w:space="0" w:color="auto"/>
                    <w:left w:val="none" w:sz="0" w:space="0" w:color="auto"/>
                    <w:bottom w:val="none" w:sz="0" w:space="0" w:color="auto"/>
                    <w:right w:val="none" w:sz="0" w:space="0" w:color="auto"/>
                  </w:divBdr>
                  <w:divsChild>
                    <w:div w:id="3804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1329">
      <w:bodyDiv w:val="1"/>
      <w:marLeft w:val="0"/>
      <w:marRight w:val="0"/>
      <w:marTop w:val="0"/>
      <w:marBottom w:val="0"/>
      <w:divBdr>
        <w:top w:val="none" w:sz="0" w:space="0" w:color="auto"/>
        <w:left w:val="none" w:sz="0" w:space="0" w:color="auto"/>
        <w:bottom w:val="none" w:sz="0" w:space="0" w:color="auto"/>
        <w:right w:val="none" w:sz="0" w:space="0" w:color="auto"/>
      </w:divBdr>
    </w:div>
    <w:div w:id="416708821">
      <w:bodyDiv w:val="1"/>
      <w:marLeft w:val="0"/>
      <w:marRight w:val="0"/>
      <w:marTop w:val="0"/>
      <w:marBottom w:val="0"/>
      <w:divBdr>
        <w:top w:val="none" w:sz="0" w:space="0" w:color="auto"/>
        <w:left w:val="none" w:sz="0" w:space="0" w:color="auto"/>
        <w:bottom w:val="none" w:sz="0" w:space="0" w:color="auto"/>
        <w:right w:val="none" w:sz="0" w:space="0" w:color="auto"/>
      </w:divBdr>
    </w:div>
    <w:div w:id="712466441">
      <w:bodyDiv w:val="1"/>
      <w:marLeft w:val="0"/>
      <w:marRight w:val="0"/>
      <w:marTop w:val="0"/>
      <w:marBottom w:val="0"/>
      <w:divBdr>
        <w:top w:val="none" w:sz="0" w:space="0" w:color="auto"/>
        <w:left w:val="none" w:sz="0" w:space="0" w:color="auto"/>
        <w:bottom w:val="none" w:sz="0" w:space="0" w:color="auto"/>
        <w:right w:val="none" w:sz="0" w:space="0" w:color="auto"/>
      </w:divBdr>
    </w:div>
    <w:div w:id="1007251496">
      <w:bodyDiv w:val="1"/>
      <w:marLeft w:val="0"/>
      <w:marRight w:val="0"/>
      <w:marTop w:val="0"/>
      <w:marBottom w:val="0"/>
      <w:divBdr>
        <w:top w:val="none" w:sz="0" w:space="0" w:color="auto"/>
        <w:left w:val="none" w:sz="0" w:space="0" w:color="auto"/>
        <w:bottom w:val="none" w:sz="0" w:space="0" w:color="auto"/>
        <w:right w:val="none" w:sz="0" w:space="0" w:color="auto"/>
      </w:divBdr>
    </w:div>
    <w:div w:id="1043746626">
      <w:bodyDiv w:val="1"/>
      <w:marLeft w:val="0"/>
      <w:marRight w:val="0"/>
      <w:marTop w:val="0"/>
      <w:marBottom w:val="0"/>
      <w:divBdr>
        <w:top w:val="none" w:sz="0" w:space="0" w:color="auto"/>
        <w:left w:val="none" w:sz="0" w:space="0" w:color="auto"/>
        <w:bottom w:val="none" w:sz="0" w:space="0" w:color="auto"/>
        <w:right w:val="none" w:sz="0" w:space="0" w:color="auto"/>
      </w:divBdr>
      <w:divsChild>
        <w:div w:id="1501238018">
          <w:marLeft w:val="0"/>
          <w:marRight w:val="0"/>
          <w:marTop w:val="0"/>
          <w:marBottom w:val="0"/>
          <w:divBdr>
            <w:top w:val="none" w:sz="0" w:space="0" w:color="auto"/>
            <w:left w:val="none" w:sz="0" w:space="0" w:color="auto"/>
            <w:bottom w:val="none" w:sz="0" w:space="0" w:color="auto"/>
            <w:right w:val="none" w:sz="0" w:space="0" w:color="auto"/>
          </w:divBdr>
          <w:divsChild>
            <w:div w:id="655957917">
              <w:marLeft w:val="0"/>
              <w:marRight w:val="0"/>
              <w:marTop w:val="0"/>
              <w:marBottom w:val="0"/>
              <w:divBdr>
                <w:top w:val="none" w:sz="0" w:space="0" w:color="auto"/>
                <w:left w:val="none" w:sz="0" w:space="0" w:color="auto"/>
                <w:bottom w:val="none" w:sz="0" w:space="0" w:color="auto"/>
                <w:right w:val="none" w:sz="0" w:space="0" w:color="auto"/>
              </w:divBdr>
              <w:divsChild>
                <w:div w:id="2023781462">
                  <w:marLeft w:val="0"/>
                  <w:marRight w:val="0"/>
                  <w:marTop w:val="0"/>
                  <w:marBottom w:val="0"/>
                  <w:divBdr>
                    <w:top w:val="none" w:sz="0" w:space="0" w:color="auto"/>
                    <w:left w:val="none" w:sz="0" w:space="0" w:color="auto"/>
                    <w:bottom w:val="none" w:sz="0" w:space="0" w:color="auto"/>
                    <w:right w:val="none" w:sz="0" w:space="0" w:color="auto"/>
                  </w:divBdr>
                  <w:divsChild>
                    <w:div w:id="1305156266">
                      <w:marLeft w:val="-225"/>
                      <w:marRight w:val="-225"/>
                      <w:marTop w:val="0"/>
                      <w:marBottom w:val="0"/>
                      <w:divBdr>
                        <w:top w:val="none" w:sz="0" w:space="0" w:color="auto"/>
                        <w:left w:val="none" w:sz="0" w:space="0" w:color="auto"/>
                        <w:bottom w:val="none" w:sz="0" w:space="0" w:color="auto"/>
                        <w:right w:val="none" w:sz="0" w:space="0" w:color="auto"/>
                      </w:divBdr>
                      <w:divsChild>
                        <w:div w:id="1548252560">
                          <w:marLeft w:val="0"/>
                          <w:marRight w:val="0"/>
                          <w:marTop w:val="0"/>
                          <w:marBottom w:val="0"/>
                          <w:divBdr>
                            <w:top w:val="none" w:sz="0" w:space="0" w:color="auto"/>
                            <w:left w:val="none" w:sz="0" w:space="0" w:color="auto"/>
                            <w:bottom w:val="none" w:sz="0" w:space="0" w:color="auto"/>
                            <w:right w:val="none" w:sz="0" w:space="0" w:color="auto"/>
                          </w:divBdr>
                          <w:divsChild>
                            <w:div w:id="1711803525">
                              <w:marLeft w:val="0"/>
                              <w:marRight w:val="0"/>
                              <w:marTop w:val="0"/>
                              <w:marBottom w:val="0"/>
                              <w:divBdr>
                                <w:top w:val="none" w:sz="0" w:space="0" w:color="auto"/>
                                <w:left w:val="none" w:sz="0" w:space="0" w:color="auto"/>
                                <w:bottom w:val="none" w:sz="0" w:space="0" w:color="auto"/>
                                <w:right w:val="none" w:sz="0" w:space="0" w:color="auto"/>
                              </w:divBdr>
                              <w:divsChild>
                                <w:div w:id="377554360">
                                  <w:marLeft w:val="0"/>
                                  <w:marRight w:val="0"/>
                                  <w:marTop w:val="0"/>
                                  <w:marBottom w:val="0"/>
                                  <w:divBdr>
                                    <w:top w:val="none" w:sz="0" w:space="0" w:color="auto"/>
                                    <w:left w:val="none" w:sz="0" w:space="0" w:color="auto"/>
                                    <w:bottom w:val="none" w:sz="0" w:space="0" w:color="auto"/>
                                    <w:right w:val="none" w:sz="0" w:space="0" w:color="auto"/>
                                  </w:divBdr>
                                  <w:divsChild>
                                    <w:div w:id="1274242936">
                                      <w:marLeft w:val="0"/>
                                      <w:marRight w:val="0"/>
                                      <w:marTop w:val="0"/>
                                      <w:marBottom w:val="0"/>
                                      <w:divBdr>
                                        <w:top w:val="none" w:sz="0" w:space="0" w:color="auto"/>
                                        <w:left w:val="none" w:sz="0" w:space="0" w:color="auto"/>
                                        <w:bottom w:val="none" w:sz="0" w:space="0" w:color="auto"/>
                                        <w:right w:val="none" w:sz="0" w:space="0" w:color="auto"/>
                                      </w:divBdr>
                                      <w:divsChild>
                                        <w:div w:id="52774248">
                                          <w:marLeft w:val="0"/>
                                          <w:marRight w:val="0"/>
                                          <w:marTop w:val="0"/>
                                          <w:marBottom w:val="0"/>
                                          <w:divBdr>
                                            <w:top w:val="none" w:sz="0" w:space="0" w:color="auto"/>
                                            <w:left w:val="none" w:sz="0" w:space="0" w:color="auto"/>
                                            <w:bottom w:val="none" w:sz="0" w:space="0" w:color="auto"/>
                                            <w:right w:val="none" w:sz="0" w:space="0" w:color="auto"/>
                                          </w:divBdr>
                                          <w:divsChild>
                                            <w:div w:id="2115243172">
                                              <w:marLeft w:val="0"/>
                                              <w:marRight w:val="0"/>
                                              <w:marTop w:val="0"/>
                                              <w:marBottom w:val="0"/>
                                              <w:divBdr>
                                                <w:top w:val="none" w:sz="0" w:space="0" w:color="auto"/>
                                                <w:left w:val="none" w:sz="0" w:space="0" w:color="auto"/>
                                                <w:bottom w:val="none" w:sz="0" w:space="0" w:color="auto"/>
                                                <w:right w:val="none" w:sz="0" w:space="0" w:color="auto"/>
                                              </w:divBdr>
                                              <w:divsChild>
                                                <w:div w:id="207789163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878673">
      <w:bodyDiv w:val="1"/>
      <w:marLeft w:val="0"/>
      <w:marRight w:val="0"/>
      <w:marTop w:val="0"/>
      <w:marBottom w:val="0"/>
      <w:divBdr>
        <w:top w:val="none" w:sz="0" w:space="0" w:color="auto"/>
        <w:left w:val="none" w:sz="0" w:space="0" w:color="auto"/>
        <w:bottom w:val="none" w:sz="0" w:space="0" w:color="auto"/>
        <w:right w:val="none" w:sz="0" w:space="0" w:color="auto"/>
      </w:divBdr>
      <w:divsChild>
        <w:div w:id="941693548">
          <w:marLeft w:val="0"/>
          <w:marRight w:val="0"/>
          <w:marTop w:val="0"/>
          <w:marBottom w:val="0"/>
          <w:divBdr>
            <w:top w:val="none" w:sz="0" w:space="0" w:color="auto"/>
            <w:left w:val="none" w:sz="0" w:space="0" w:color="auto"/>
            <w:bottom w:val="none" w:sz="0" w:space="0" w:color="auto"/>
            <w:right w:val="none" w:sz="0" w:space="0" w:color="auto"/>
          </w:divBdr>
          <w:divsChild>
            <w:div w:id="1217275277">
              <w:marLeft w:val="0"/>
              <w:marRight w:val="0"/>
              <w:marTop w:val="0"/>
              <w:marBottom w:val="0"/>
              <w:divBdr>
                <w:top w:val="none" w:sz="0" w:space="0" w:color="auto"/>
                <w:left w:val="none" w:sz="0" w:space="0" w:color="auto"/>
                <w:bottom w:val="none" w:sz="0" w:space="0" w:color="auto"/>
                <w:right w:val="none" w:sz="0" w:space="0" w:color="auto"/>
              </w:divBdr>
              <w:divsChild>
                <w:div w:id="154806914">
                  <w:marLeft w:val="0"/>
                  <w:marRight w:val="0"/>
                  <w:marTop w:val="0"/>
                  <w:marBottom w:val="0"/>
                  <w:divBdr>
                    <w:top w:val="none" w:sz="0" w:space="0" w:color="auto"/>
                    <w:left w:val="none" w:sz="0" w:space="0" w:color="auto"/>
                    <w:bottom w:val="none" w:sz="0" w:space="0" w:color="auto"/>
                    <w:right w:val="none" w:sz="0" w:space="0" w:color="auto"/>
                  </w:divBdr>
                  <w:divsChild>
                    <w:div w:id="1966547667">
                      <w:marLeft w:val="-225"/>
                      <w:marRight w:val="-225"/>
                      <w:marTop w:val="0"/>
                      <w:marBottom w:val="0"/>
                      <w:divBdr>
                        <w:top w:val="none" w:sz="0" w:space="0" w:color="auto"/>
                        <w:left w:val="none" w:sz="0" w:space="0" w:color="auto"/>
                        <w:bottom w:val="none" w:sz="0" w:space="0" w:color="auto"/>
                        <w:right w:val="none" w:sz="0" w:space="0" w:color="auto"/>
                      </w:divBdr>
                      <w:divsChild>
                        <w:div w:id="374699459">
                          <w:marLeft w:val="0"/>
                          <w:marRight w:val="0"/>
                          <w:marTop w:val="0"/>
                          <w:marBottom w:val="0"/>
                          <w:divBdr>
                            <w:top w:val="none" w:sz="0" w:space="0" w:color="auto"/>
                            <w:left w:val="none" w:sz="0" w:space="0" w:color="auto"/>
                            <w:bottom w:val="none" w:sz="0" w:space="0" w:color="auto"/>
                            <w:right w:val="none" w:sz="0" w:space="0" w:color="auto"/>
                          </w:divBdr>
                          <w:divsChild>
                            <w:div w:id="10007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365426">
      <w:bodyDiv w:val="1"/>
      <w:marLeft w:val="0"/>
      <w:marRight w:val="0"/>
      <w:marTop w:val="0"/>
      <w:marBottom w:val="0"/>
      <w:divBdr>
        <w:top w:val="none" w:sz="0" w:space="0" w:color="auto"/>
        <w:left w:val="none" w:sz="0" w:space="0" w:color="auto"/>
        <w:bottom w:val="none" w:sz="0" w:space="0" w:color="auto"/>
        <w:right w:val="none" w:sz="0" w:space="0" w:color="auto"/>
      </w:divBdr>
      <w:divsChild>
        <w:div w:id="116146130">
          <w:marLeft w:val="0"/>
          <w:marRight w:val="0"/>
          <w:marTop w:val="0"/>
          <w:marBottom w:val="0"/>
          <w:divBdr>
            <w:top w:val="single" w:sz="6" w:space="0" w:color="61C1CB"/>
            <w:left w:val="single" w:sz="6" w:space="0" w:color="61C1CB"/>
            <w:bottom w:val="single" w:sz="6" w:space="0" w:color="61C1CB"/>
            <w:right w:val="single" w:sz="6" w:space="0" w:color="61C1CB"/>
          </w:divBdr>
          <w:divsChild>
            <w:div w:id="1256865812">
              <w:marLeft w:val="0"/>
              <w:marRight w:val="0"/>
              <w:marTop w:val="0"/>
              <w:marBottom w:val="0"/>
              <w:divBdr>
                <w:top w:val="none" w:sz="0" w:space="0" w:color="auto"/>
                <w:left w:val="none" w:sz="0" w:space="0" w:color="auto"/>
                <w:bottom w:val="none" w:sz="0" w:space="0" w:color="auto"/>
                <w:right w:val="none" w:sz="0" w:space="0" w:color="auto"/>
              </w:divBdr>
              <w:divsChild>
                <w:div w:id="439498352">
                  <w:marLeft w:val="0"/>
                  <w:marRight w:val="0"/>
                  <w:marTop w:val="0"/>
                  <w:marBottom w:val="0"/>
                  <w:divBdr>
                    <w:top w:val="none" w:sz="0" w:space="0" w:color="auto"/>
                    <w:left w:val="none" w:sz="0" w:space="0" w:color="auto"/>
                    <w:bottom w:val="none" w:sz="0" w:space="0" w:color="auto"/>
                    <w:right w:val="none" w:sz="0" w:space="0" w:color="auto"/>
                  </w:divBdr>
                  <w:divsChild>
                    <w:div w:id="11787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4490">
      <w:bodyDiv w:val="1"/>
      <w:marLeft w:val="0"/>
      <w:marRight w:val="0"/>
      <w:marTop w:val="0"/>
      <w:marBottom w:val="0"/>
      <w:divBdr>
        <w:top w:val="none" w:sz="0" w:space="0" w:color="auto"/>
        <w:left w:val="none" w:sz="0" w:space="0" w:color="auto"/>
        <w:bottom w:val="none" w:sz="0" w:space="0" w:color="auto"/>
        <w:right w:val="none" w:sz="0" w:space="0" w:color="auto"/>
      </w:divBdr>
      <w:divsChild>
        <w:div w:id="282537370">
          <w:marLeft w:val="0"/>
          <w:marRight w:val="0"/>
          <w:marTop w:val="0"/>
          <w:marBottom w:val="0"/>
          <w:divBdr>
            <w:top w:val="single" w:sz="6" w:space="0" w:color="61C1CB"/>
            <w:left w:val="single" w:sz="6" w:space="0" w:color="61C1CB"/>
            <w:bottom w:val="single" w:sz="6" w:space="0" w:color="61C1CB"/>
            <w:right w:val="single" w:sz="6" w:space="0" w:color="61C1CB"/>
          </w:divBdr>
          <w:divsChild>
            <w:div w:id="616109768">
              <w:marLeft w:val="0"/>
              <w:marRight w:val="0"/>
              <w:marTop w:val="0"/>
              <w:marBottom w:val="0"/>
              <w:divBdr>
                <w:top w:val="none" w:sz="0" w:space="0" w:color="auto"/>
                <w:left w:val="none" w:sz="0" w:space="0" w:color="auto"/>
                <w:bottom w:val="none" w:sz="0" w:space="0" w:color="auto"/>
                <w:right w:val="none" w:sz="0" w:space="0" w:color="auto"/>
              </w:divBdr>
              <w:divsChild>
                <w:div w:id="2069573314">
                  <w:marLeft w:val="0"/>
                  <w:marRight w:val="0"/>
                  <w:marTop w:val="0"/>
                  <w:marBottom w:val="0"/>
                  <w:divBdr>
                    <w:top w:val="none" w:sz="0" w:space="0" w:color="auto"/>
                    <w:left w:val="none" w:sz="0" w:space="0" w:color="auto"/>
                    <w:bottom w:val="none" w:sz="0" w:space="0" w:color="auto"/>
                    <w:right w:val="none" w:sz="0" w:space="0" w:color="auto"/>
                  </w:divBdr>
                  <w:divsChild>
                    <w:div w:id="4811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ceduresonline.com/birmingham/sc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3388EF5668A459B033CB3B94C0FA0" ma:contentTypeVersion="8" ma:contentTypeDescription="Create a new document." ma:contentTypeScope="" ma:versionID="088c73b9820b830786f369b67fc8ea8f">
  <xsd:schema xmlns:xsd="http://www.w3.org/2001/XMLSchema" xmlns:xs="http://www.w3.org/2001/XMLSchema" xmlns:p="http://schemas.microsoft.com/office/2006/metadata/properties" xmlns:ns3="a9a3f23a-482e-4282-a9ed-696bca696eb1" targetNamespace="http://schemas.microsoft.com/office/2006/metadata/properties" ma:root="true" ma:fieldsID="af898279ce1cda1f2354348523b4f3a4" ns3:_="">
    <xsd:import namespace="a9a3f23a-482e-4282-a9ed-696bca696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3f23a-482e-4282-a9ed-696bca69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070F-CDDA-4439-8836-1FB9934BB1C7}">
  <ds:schemaRefs>
    <ds:schemaRef ds:uri="http://schemas.microsoft.com/sharepoint/v3/contenttype/forms"/>
  </ds:schemaRefs>
</ds:datastoreItem>
</file>

<file path=customXml/itemProps2.xml><?xml version="1.0" encoding="utf-8"?>
<ds:datastoreItem xmlns:ds="http://schemas.openxmlformats.org/officeDocument/2006/customXml" ds:itemID="{F6615013-9C0E-423E-8123-F9BBD5AF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3f23a-482e-4282-a9ed-696bca696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CCC89-D482-4BD4-9A84-330AA2D61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C3D92-6BFC-4749-9081-786F4F70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6804</Words>
  <Characters>38788</Characters>
  <Application>Microsoft Office Word</Application>
  <DocSecurity>0</DocSecurity>
  <PresentationFormat/>
  <Lines>323</Lines>
  <Paragraphs>91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Child Protection Policy and Procedure (including allegations against Staff)</vt:lpstr>
    </vt:vector>
  </TitlesOfParts>
  <Manager/>
  <Company>Microsoft Corporation</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and Procedure (including allegations against Staff)</dc:title>
  <dc:subject/>
  <dc:creator>Laura</dc:creator>
  <cp:keywords/>
  <dc:description/>
  <cp:lastModifiedBy>Jackie Day</cp:lastModifiedBy>
  <cp:revision>13</cp:revision>
  <cp:lastPrinted>2018-10-12T09:49:00Z</cp:lastPrinted>
  <dcterms:created xsi:type="dcterms:W3CDTF">2019-08-06T09:20:00Z</dcterms:created>
  <dcterms:modified xsi:type="dcterms:W3CDTF">2019-08-06T09:53:00Z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ContentTypeId">
    <vt:lpwstr>0x0101006DF3388EF5668A459B033CB3B94C0FA0</vt:lpwstr>
  </property>
</Properties>
</file>